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63F1" w:rsidRPr="005F321D" w:rsidTr="00442DE9">
        <w:tc>
          <w:tcPr>
            <w:tcW w:w="4785" w:type="dxa"/>
            <w:shd w:val="clear" w:color="auto" w:fill="auto"/>
          </w:tcPr>
          <w:p w:rsidR="006463F1" w:rsidRPr="005F321D" w:rsidRDefault="006463F1" w:rsidP="00FF353F">
            <w:r w:rsidRPr="005F321D">
              <w:t>Согласовано:</w:t>
            </w:r>
          </w:p>
          <w:p w:rsidR="006463F1" w:rsidRPr="005F321D" w:rsidRDefault="006463F1" w:rsidP="00FF353F">
            <w:r w:rsidRPr="005F321D">
              <w:t>Начальник Управления культуры АМГО</w:t>
            </w:r>
          </w:p>
          <w:p w:rsidR="006463F1" w:rsidRPr="005F321D" w:rsidRDefault="006463F1" w:rsidP="00FF353F">
            <w:r w:rsidRPr="005F321D">
              <w:t>____________________Ж.Ю. Мартенс</w:t>
            </w:r>
          </w:p>
          <w:p w:rsidR="006463F1" w:rsidRPr="005F321D" w:rsidRDefault="006463F1" w:rsidP="00FF353F">
            <w:r w:rsidRPr="005F321D">
              <w:t>«__» _______________2019</w:t>
            </w:r>
            <w:r w:rsidR="00A24096">
              <w:t xml:space="preserve"> </w:t>
            </w:r>
            <w:r w:rsidRPr="005F321D">
              <w:t>г.</w:t>
            </w:r>
          </w:p>
        </w:tc>
        <w:tc>
          <w:tcPr>
            <w:tcW w:w="4786" w:type="dxa"/>
            <w:shd w:val="clear" w:color="auto" w:fill="auto"/>
          </w:tcPr>
          <w:p w:rsidR="006463F1" w:rsidRPr="005F321D" w:rsidRDefault="006463F1" w:rsidP="00FF353F">
            <w:r w:rsidRPr="005F321D">
              <w:t>Утверждаю:</w:t>
            </w:r>
          </w:p>
          <w:p w:rsidR="006463F1" w:rsidRPr="005F321D" w:rsidRDefault="006463F1" w:rsidP="00FF353F">
            <w:r w:rsidRPr="005F321D">
              <w:t>Директор МКУ «ЦБС»</w:t>
            </w:r>
          </w:p>
          <w:p w:rsidR="006463F1" w:rsidRPr="005F321D" w:rsidRDefault="006463F1" w:rsidP="00FF353F">
            <w:r w:rsidRPr="005F321D">
              <w:t xml:space="preserve">____________________С.Н. </w:t>
            </w:r>
            <w:proofErr w:type="spellStart"/>
            <w:r w:rsidRPr="005F321D">
              <w:t>Чербаева</w:t>
            </w:r>
            <w:proofErr w:type="spellEnd"/>
          </w:p>
          <w:p w:rsidR="006463F1" w:rsidRPr="005F321D" w:rsidRDefault="006463F1" w:rsidP="00FF353F">
            <w:r w:rsidRPr="005F321D">
              <w:t>«__» _______________2019</w:t>
            </w:r>
            <w:r w:rsidR="00A24096">
              <w:t xml:space="preserve"> </w:t>
            </w:r>
            <w:r w:rsidRPr="005F321D">
              <w:t>г.</w:t>
            </w:r>
          </w:p>
        </w:tc>
      </w:tr>
    </w:tbl>
    <w:p w:rsidR="00FF353F" w:rsidRPr="005F321D" w:rsidRDefault="00FF353F" w:rsidP="00FF353F">
      <w:pPr>
        <w:tabs>
          <w:tab w:val="left" w:pos="0"/>
          <w:tab w:val="left" w:pos="360"/>
        </w:tabs>
        <w:jc w:val="center"/>
        <w:outlineLvl w:val="0"/>
        <w:rPr>
          <w:b/>
          <w:bCs/>
          <w:caps/>
          <w:kern w:val="36"/>
        </w:rPr>
      </w:pPr>
    </w:p>
    <w:p w:rsidR="00FF353F" w:rsidRPr="005F321D" w:rsidRDefault="00FF353F" w:rsidP="00FF353F">
      <w:pPr>
        <w:tabs>
          <w:tab w:val="left" w:pos="0"/>
          <w:tab w:val="left" w:pos="360"/>
        </w:tabs>
        <w:jc w:val="center"/>
        <w:outlineLvl w:val="0"/>
        <w:rPr>
          <w:b/>
          <w:bCs/>
          <w:caps/>
          <w:kern w:val="36"/>
        </w:rPr>
      </w:pPr>
    </w:p>
    <w:p w:rsidR="00B26B6C" w:rsidRPr="005F321D" w:rsidRDefault="00B26B6C" w:rsidP="00FF353F">
      <w:pPr>
        <w:tabs>
          <w:tab w:val="left" w:pos="0"/>
          <w:tab w:val="left" w:pos="360"/>
        </w:tabs>
        <w:jc w:val="center"/>
        <w:outlineLvl w:val="0"/>
        <w:rPr>
          <w:b/>
          <w:bCs/>
          <w:caps/>
          <w:kern w:val="36"/>
        </w:rPr>
      </w:pPr>
      <w:r w:rsidRPr="005F321D">
        <w:rPr>
          <w:b/>
          <w:bCs/>
          <w:caps/>
          <w:kern w:val="36"/>
        </w:rPr>
        <w:t xml:space="preserve">Положение о </w:t>
      </w:r>
      <w:r w:rsidR="006D0C5B" w:rsidRPr="005F321D">
        <w:rPr>
          <w:b/>
          <w:bCs/>
          <w:caps/>
          <w:kern w:val="36"/>
        </w:rPr>
        <w:t>В</w:t>
      </w:r>
      <w:r w:rsidRPr="005F321D">
        <w:rPr>
          <w:b/>
          <w:bCs/>
          <w:caps/>
          <w:kern w:val="36"/>
        </w:rPr>
        <w:t>нестационарном библиотечном обслуживании</w:t>
      </w:r>
      <w:r w:rsidR="0039251F" w:rsidRPr="005F321D">
        <w:rPr>
          <w:b/>
          <w:bCs/>
          <w:caps/>
          <w:kern w:val="36"/>
        </w:rPr>
        <w:t xml:space="preserve"> населения</w:t>
      </w:r>
      <w:r w:rsidRPr="005F321D">
        <w:rPr>
          <w:b/>
          <w:bCs/>
          <w:caps/>
          <w:kern w:val="36"/>
        </w:rPr>
        <w:br/>
        <w:t>миасского городского округа</w:t>
      </w:r>
    </w:p>
    <w:p w:rsidR="00B26B6C" w:rsidRPr="005F321D" w:rsidRDefault="00B26B6C" w:rsidP="00FF353F">
      <w:pPr>
        <w:tabs>
          <w:tab w:val="left" w:pos="0"/>
          <w:tab w:val="left" w:pos="360"/>
        </w:tabs>
      </w:pPr>
    </w:p>
    <w:p w:rsidR="00B26B6C" w:rsidRPr="005F321D" w:rsidRDefault="00CF250E" w:rsidP="00FF353F">
      <w:pPr>
        <w:tabs>
          <w:tab w:val="left" w:pos="1134"/>
        </w:tabs>
        <w:ind w:firstLine="709"/>
        <w:rPr>
          <w:b/>
        </w:rPr>
      </w:pPr>
      <w:r w:rsidRPr="005F321D">
        <w:rPr>
          <w:b/>
        </w:rPr>
        <w:t>Содержание</w:t>
      </w:r>
      <w:r w:rsidR="00B26B6C" w:rsidRPr="005F321D">
        <w:rPr>
          <w:b/>
        </w:rPr>
        <w:t>:</w:t>
      </w:r>
    </w:p>
    <w:p w:rsidR="00B26B6C" w:rsidRPr="005F321D" w:rsidRDefault="00B26B6C" w:rsidP="00FF353F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5F321D">
        <w:t xml:space="preserve">Технология </w:t>
      </w:r>
      <w:proofErr w:type="spellStart"/>
      <w:r w:rsidR="00E3398A" w:rsidRPr="005F321D">
        <w:t>в</w:t>
      </w:r>
      <w:r w:rsidR="00CF250E" w:rsidRPr="005F321D">
        <w:t>нестационарной</w:t>
      </w:r>
      <w:proofErr w:type="spellEnd"/>
      <w:r w:rsidRPr="005F321D">
        <w:t xml:space="preserve"> работы М</w:t>
      </w:r>
      <w:r w:rsidR="008E5919" w:rsidRPr="005F321D">
        <w:t>К</w:t>
      </w:r>
      <w:r w:rsidRPr="005F321D">
        <w:t>У «ЦБС»</w:t>
      </w:r>
      <w:r w:rsidR="009251C5" w:rsidRPr="005F321D">
        <w:t xml:space="preserve"> </w:t>
      </w:r>
    </w:p>
    <w:p w:rsidR="009251C5" w:rsidRPr="005F321D" w:rsidRDefault="009251C5" w:rsidP="00FF353F">
      <w:pPr>
        <w:tabs>
          <w:tab w:val="left" w:pos="1134"/>
        </w:tabs>
        <w:ind w:firstLine="709"/>
        <w:jc w:val="both"/>
      </w:pPr>
      <w:r w:rsidRPr="005F321D">
        <w:t>1</w:t>
      </w:r>
      <w:r w:rsidR="00C12ECE" w:rsidRPr="005F321D">
        <w:t>.1</w:t>
      </w:r>
      <w:r w:rsidRPr="005F321D">
        <w:t xml:space="preserve"> Основные термины и понятия</w:t>
      </w:r>
    </w:p>
    <w:p w:rsidR="009251C5" w:rsidRPr="005F321D" w:rsidRDefault="00C12ECE" w:rsidP="00FF353F">
      <w:pPr>
        <w:tabs>
          <w:tab w:val="left" w:pos="1134"/>
        </w:tabs>
        <w:ind w:firstLine="709"/>
        <w:jc w:val="both"/>
      </w:pPr>
      <w:r w:rsidRPr="005F321D">
        <w:t>1.2</w:t>
      </w:r>
      <w:r w:rsidR="009251C5" w:rsidRPr="005F321D">
        <w:t xml:space="preserve"> Общие положения</w:t>
      </w:r>
    </w:p>
    <w:p w:rsidR="00B26B6C" w:rsidRPr="005F321D" w:rsidRDefault="009251C5" w:rsidP="00FF353F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5F321D">
        <w:t xml:space="preserve">Организация </w:t>
      </w:r>
      <w:proofErr w:type="spellStart"/>
      <w:r w:rsidR="00E3398A" w:rsidRPr="005F321D">
        <w:t>в</w:t>
      </w:r>
      <w:r w:rsidR="00CF250E" w:rsidRPr="005F321D">
        <w:t>нестационарной</w:t>
      </w:r>
      <w:proofErr w:type="spellEnd"/>
      <w:r w:rsidR="00B26B6C" w:rsidRPr="005F321D">
        <w:t xml:space="preserve"> библиотечной работы М</w:t>
      </w:r>
      <w:r w:rsidR="008E5919" w:rsidRPr="005F321D">
        <w:t>К</w:t>
      </w:r>
      <w:r w:rsidR="00B26B6C" w:rsidRPr="005F321D">
        <w:t>У «ЦБС»</w:t>
      </w:r>
    </w:p>
    <w:p w:rsidR="00C12ECE" w:rsidRPr="005F321D" w:rsidRDefault="00C12ECE" w:rsidP="00FF353F">
      <w:pPr>
        <w:tabs>
          <w:tab w:val="left" w:pos="1134"/>
        </w:tabs>
        <w:ind w:firstLine="709"/>
        <w:jc w:val="both"/>
      </w:pPr>
      <w:r w:rsidRPr="005F321D">
        <w:t xml:space="preserve">2.1 </w:t>
      </w:r>
      <w:hyperlink r:id="rId9" w:anchor="6#6" w:history="1">
        <w:r w:rsidRPr="005F321D">
          <w:t>Положение о выездном читальном зале (ВЧЗ)</w:t>
        </w:r>
      </w:hyperlink>
    </w:p>
    <w:p w:rsidR="00C12ECE" w:rsidRPr="005F321D" w:rsidRDefault="00C12ECE" w:rsidP="00FF353F">
      <w:pPr>
        <w:tabs>
          <w:tab w:val="left" w:pos="1134"/>
        </w:tabs>
        <w:ind w:firstLine="709"/>
        <w:jc w:val="both"/>
      </w:pPr>
      <w:r w:rsidRPr="005F321D">
        <w:t xml:space="preserve">2.2 </w:t>
      </w:r>
      <w:r w:rsidR="008D650C" w:rsidRPr="005F321D">
        <w:t>Положение о библиотечном пункте</w:t>
      </w:r>
    </w:p>
    <w:p w:rsidR="007132F5" w:rsidRPr="005F321D" w:rsidRDefault="007132F5" w:rsidP="00FF353F">
      <w:pPr>
        <w:tabs>
          <w:tab w:val="left" w:pos="1134"/>
        </w:tabs>
        <w:ind w:firstLine="709"/>
        <w:jc w:val="both"/>
      </w:pPr>
      <w:r w:rsidRPr="005F321D">
        <w:t>2.3 Положен</w:t>
      </w:r>
      <w:r w:rsidR="0008676B" w:rsidRPr="005F321D">
        <w:t xml:space="preserve">ие о </w:t>
      </w:r>
      <w:proofErr w:type="spellStart"/>
      <w:r w:rsidR="0008676B" w:rsidRPr="005F321D">
        <w:t>книгоношестве</w:t>
      </w:r>
      <w:proofErr w:type="spellEnd"/>
      <w:r w:rsidRPr="005F321D">
        <w:t>.</w:t>
      </w:r>
    </w:p>
    <w:p w:rsidR="0008676B" w:rsidRPr="005F321D" w:rsidRDefault="0008676B" w:rsidP="00FF353F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5F321D">
        <w:t xml:space="preserve">Права пользователей </w:t>
      </w:r>
      <w:proofErr w:type="spellStart"/>
      <w:r w:rsidR="007964C5" w:rsidRPr="005F321D">
        <w:t>внестационарным</w:t>
      </w:r>
      <w:proofErr w:type="spellEnd"/>
      <w:r w:rsidR="007964C5" w:rsidRPr="005F321D">
        <w:t xml:space="preserve"> библиотечным обслуживанием</w:t>
      </w:r>
    </w:p>
    <w:p w:rsidR="006E3543" w:rsidRDefault="006E3543" w:rsidP="006E3543">
      <w:pPr>
        <w:tabs>
          <w:tab w:val="left" w:pos="1134"/>
        </w:tabs>
        <w:ind w:firstLine="709"/>
        <w:jc w:val="both"/>
      </w:pPr>
      <w:r>
        <w:t xml:space="preserve">4.Учет и отчетность </w:t>
      </w:r>
      <w:proofErr w:type="spellStart"/>
      <w:r>
        <w:t>внестационарной</w:t>
      </w:r>
      <w:proofErr w:type="spellEnd"/>
      <w:r>
        <w:t xml:space="preserve"> работы</w:t>
      </w:r>
    </w:p>
    <w:p w:rsidR="0039251F" w:rsidRPr="005F321D" w:rsidRDefault="006E3543" w:rsidP="006E3543">
      <w:pPr>
        <w:tabs>
          <w:tab w:val="left" w:pos="1134"/>
        </w:tabs>
        <w:ind w:firstLine="709"/>
        <w:jc w:val="both"/>
      </w:pPr>
      <w:r>
        <w:t xml:space="preserve">Приложение 1. </w:t>
      </w:r>
      <w:r w:rsidR="007402CE" w:rsidRPr="005F321D">
        <w:t xml:space="preserve"> </w:t>
      </w:r>
      <w:r w:rsidR="00294C9A" w:rsidRPr="00294C9A">
        <w:t xml:space="preserve">Договор на организацию пункта </w:t>
      </w:r>
      <w:proofErr w:type="spellStart"/>
      <w:r w:rsidR="00294C9A" w:rsidRPr="00294C9A">
        <w:t>внестационарного</w:t>
      </w:r>
      <w:proofErr w:type="spellEnd"/>
      <w:r w:rsidR="00294C9A" w:rsidRPr="00294C9A">
        <w:t xml:space="preserve"> обслуживания</w:t>
      </w:r>
    </w:p>
    <w:p w:rsidR="00B26B6C" w:rsidRPr="005F321D" w:rsidRDefault="006E3543" w:rsidP="00FF353F">
      <w:pPr>
        <w:tabs>
          <w:tab w:val="left" w:pos="1134"/>
        </w:tabs>
        <w:ind w:firstLine="709"/>
        <w:jc w:val="both"/>
      </w:pPr>
      <w:r>
        <w:t>Приложение 2.</w:t>
      </w:r>
      <w:hyperlink r:id="rId10" w:anchor="7#7" w:history="1">
        <w:r w:rsidR="00B26B6C" w:rsidRPr="005F321D">
          <w:t xml:space="preserve"> </w:t>
        </w:r>
        <w:r>
          <w:t xml:space="preserve"> </w:t>
        </w:r>
        <w:r w:rsidR="00B26B6C" w:rsidRPr="005F321D">
          <w:t xml:space="preserve">Договор на </w:t>
        </w:r>
        <w:proofErr w:type="gramStart"/>
        <w:r w:rsidR="00C706ED">
          <w:t>библиотечное</w:t>
        </w:r>
        <w:proofErr w:type="gramEnd"/>
      </w:hyperlink>
      <w:r w:rsidR="00C706ED">
        <w:t xml:space="preserve"> обслуживания коллектива</w:t>
      </w:r>
    </w:p>
    <w:p w:rsidR="00B26B6C" w:rsidRPr="005F321D" w:rsidRDefault="00294C9A" w:rsidP="00FF353F">
      <w:pPr>
        <w:tabs>
          <w:tab w:val="left" w:pos="1134"/>
        </w:tabs>
        <w:ind w:firstLine="709"/>
        <w:jc w:val="both"/>
      </w:pPr>
      <w:r>
        <w:t xml:space="preserve">Приложение 3. </w:t>
      </w:r>
      <w:r w:rsidR="006B7499">
        <w:t xml:space="preserve"> </w:t>
      </w:r>
      <w:r w:rsidRPr="00294C9A">
        <w:t>Правила пользования коллективным абонементом</w:t>
      </w:r>
    </w:p>
    <w:p w:rsidR="0039251F" w:rsidRPr="005F321D" w:rsidRDefault="00B26B6C" w:rsidP="00FF353F">
      <w:pPr>
        <w:tabs>
          <w:tab w:val="left" w:pos="1134"/>
        </w:tabs>
        <w:ind w:firstLine="709"/>
        <w:jc w:val="both"/>
      </w:pPr>
      <w:r w:rsidRPr="005F321D">
        <w:t xml:space="preserve">    </w:t>
      </w:r>
    </w:p>
    <w:p w:rsidR="0039251F" w:rsidRPr="005F321D" w:rsidRDefault="00E3398A" w:rsidP="00FF353F">
      <w:pPr>
        <w:tabs>
          <w:tab w:val="left" w:pos="1134"/>
        </w:tabs>
        <w:ind w:firstLine="709"/>
        <w:jc w:val="center"/>
        <w:rPr>
          <w:b/>
        </w:rPr>
      </w:pPr>
      <w:r w:rsidRPr="005F321D">
        <w:rPr>
          <w:b/>
        </w:rPr>
        <w:t xml:space="preserve">1. Технология </w:t>
      </w:r>
      <w:proofErr w:type="spellStart"/>
      <w:r w:rsidRPr="005F321D">
        <w:rPr>
          <w:b/>
        </w:rPr>
        <w:t>внестационарной</w:t>
      </w:r>
      <w:proofErr w:type="spellEnd"/>
      <w:r w:rsidRPr="005F321D">
        <w:rPr>
          <w:b/>
        </w:rPr>
        <w:t xml:space="preserve"> работы М</w:t>
      </w:r>
      <w:r w:rsidR="008E5919" w:rsidRPr="005F321D">
        <w:rPr>
          <w:b/>
        </w:rPr>
        <w:t>К</w:t>
      </w:r>
      <w:r w:rsidRPr="005F321D">
        <w:rPr>
          <w:b/>
        </w:rPr>
        <w:t>У «ЦБС»</w:t>
      </w:r>
    </w:p>
    <w:p w:rsidR="00CF250E" w:rsidRPr="005F321D" w:rsidRDefault="0039251F" w:rsidP="00FF353F">
      <w:pPr>
        <w:tabs>
          <w:tab w:val="left" w:pos="1134"/>
        </w:tabs>
        <w:ind w:firstLine="709"/>
        <w:jc w:val="center"/>
        <w:rPr>
          <w:b/>
          <w:color w:val="000000"/>
        </w:rPr>
      </w:pPr>
      <w:r w:rsidRPr="005F321D">
        <w:rPr>
          <w:color w:val="000000"/>
        </w:rPr>
        <w:br/>
      </w:r>
      <w:r w:rsidR="00E3398A" w:rsidRPr="005F321D">
        <w:rPr>
          <w:b/>
          <w:color w:val="000000"/>
        </w:rPr>
        <w:t xml:space="preserve">1.1 </w:t>
      </w:r>
      <w:r w:rsidR="00CF250E" w:rsidRPr="005F321D">
        <w:rPr>
          <w:b/>
          <w:color w:val="000000"/>
        </w:rPr>
        <w:t>Основные термины и понятия</w:t>
      </w:r>
    </w:p>
    <w:p w:rsidR="00A1775C" w:rsidRPr="005F321D" w:rsidRDefault="00A1775C" w:rsidP="00FF353F">
      <w:pPr>
        <w:tabs>
          <w:tab w:val="left" w:pos="1134"/>
        </w:tabs>
        <w:ind w:firstLine="709"/>
        <w:rPr>
          <w:b/>
        </w:rPr>
      </w:pPr>
    </w:p>
    <w:p w:rsidR="001A09C3" w:rsidRPr="005F321D" w:rsidRDefault="00715FA0" w:rsidP="00FF353F">
      <w:pPr>
        <w:tabs>
          <w:tab w:val="left" w:pos="1134"/>
        </w:tabs>
        <w:ind w:firstLine="709"/>
        <w:jc w:val="both"/>
        <w:rPr>
          <w:b/>
          <w:bCs/>
          <w:color w:val="000000"/>
        </w:rPr>
      </w:pPr>
      <w:r w:rsidRPr="005F321D">
        <w:rPr>
          <w:b/>
          <w:bCs/>
        </w:rPr>
        <w:t xml:space="preserve">Централизованная библиотечная система (ЦБС) – </w:t>
      </w:r>
      <w:r w:rsidRPr="005F321D">
        <w:rPr>
          <w:bCs/>
        </w:rPr>
        <w:t xml:space="preserve">это объединение библиотек, </w:t>
      </w:r>
      <w:r w:rsidR="001A09C3" w:rsidRPr="005F321D">
        <w:t>представляющее собой структурно-целостное учреждение, функционирующее на основе общего управления, единого штата, фонда, организационного и технологического единства. ЦБС состоит из центральной библиотеки и библиотек-филиалов </w:t>
      </w:r>
      <w:r w:rsidR="001A09C3" w:rsidRPr="005F321D">
        <w:rPr>
          <w:b/>
          <w:bCs/>
          <w:color w:val="000000"/>
        </w:rPr>
        <w:t xml:space="preserve"> </w:t>
      </w:r>
    </w:p>
    <w:p w:rsidR="00CF250E" w:rsidRPr="005F321D" w:rsidRDefault="00CF250E" w:rsidP="00FF353F">
      <w:pPr>
        <w:tabs>
          <w:tab w:val="left" w:pos="1134"/>
        </w:tabs>
        <w:ind w:firstLine="709"/>
        <w:jc w:val="both"/>
        <w:rPr>
          <w:color w:val="000000"/>
        </w:rPr>
      </w:pPr>
      <w:r w:rsidRPr="005F321D">
        <w:rPr>
          <w:b/>
          <w:bCs/>
          <w:color w:val="000000"/>
        </w:rPr>
        <w:t>Волонте</w:t>
      </w:r>
      <w:r w:rsidRPr="00A73894">
        <w:rPr>
          <w:b/>
          <w:color w:val="000000"/>
        </w:rPr>
        <w:t>р</w:t>
      </w:r>
      <w:r w:rsidRPr="005F321D">
        <w:rPr>
          <w:color w:val="000000"/>
        </w:rPr>
        <w:t xml:space="preserve"> – библиотекарь-общественник, доставляющий книги инвалидам, пенсионерам и другим группам населения, не имеющим возможности посещать библиотеки по уважительным причинам </w:t>
      </w:r>
    </w:p>
    <w:p w:rsidR="00B26B6C" w:rsidRPr="005F321D" w:rsidRDefault="00CF250E" w:rsidP="00FF353F">
      <w:pPr>
        <w:tabs>
          <w:tab w:val="left" w:pos="1134"/>
        </w:tabs>
        <w:ind w:firstLine="709"/>
        <w:jc w:val="both"/>
        <w:rPr>
          <w:color w:val="000000"/>
        </w:rPr>
      </w:pPr>
      <w:r w:rsidRPr="005F321D">
        <w:rPr>
          <w:b/>
          <w:bCs/>
          <w:color w:val="000000"/>
        </w:rPr>
        <w:t>Внестационарное библиотечное обслуживание населения</w:t>
      </w:r>
      <w:r w:rsidRPr="005F321D">
        <w:rPr>
          <w:color w:val="000000"/>
        </w:rPr>
        <w:t xml:space="preserve"> – обслуживание читателей за пределами библиотеки, предназначенное для дифференцированного обслуживания, удовлетворения их запросов и привлечения населения к пользованию книгой и услугами библиотек </w:t>
      </w:r>
      <w:r w:rsidR="0064011B" w:rsidRPr="005F321D">
        <w:rPr>
          <w:color w:val="000000"/>
        </w:rPr>
        <w:t xml:space="preserve">(«Договор на организацию пункта </w:t>
      </w:r>
      <w:proofErr w:type="spellStart"/>
      <w:r w:rsidR="0064011B" w:rsidRPr="005F321D">
        <w:rPr>
          <w:color w:val="000000"/>
        </w:rPr>
        <w:t>внестационарного</w:t>
      </w:r>
      <w:proofErr w:type="spellEnd"/>
      <w:r w:rsidR="0064011B" w:rsidRPr="005F321D">
        <w:rPr>
          <w:color w:val="000000"/>
        </w:rPr>
        <w:t xml:space="preserve"> о</w:t>
      </w:r>
      <w:r w:rsidR="00093841" w:rsidRPr="005F321D">
        <w:rPr>
          <w:color w:val="000000"/>
        </w:rPr>
        <w:t>бслуживания» см. в приложении 1</w:t>
      </w:r>
      <w:r w:rsidR="0064011B" w:rsidRPr="005F321D">
        <w:rPr>
          <w:color w:val="000000"/>
        </w:rPr>
        <w:t>).</w:t>
      </w:r>
    </w:p>
    <w:p w:rsidR="00052A57" w:rsidRPr="005F321D" w:rsidRDefault="00052A57" w:rsidP="00FF353F">
      <w:pPr>
        <w:tabs>
          <w:tab w:val="left" w:pos="1134"/>
        </w:tabs>
        <w:ind w:firstLine="709"/>
        <w:jc w:val="both"/>
        <w:rPr>
          <w:color w:val="000000"/>
        </w:rPr>
      </w:pPr>
      <w:proofErr w:type="gramStart"/>
      <w:r w:rsidRPr="005F321D">
        <w:rPr>
          <w:b/>
          <w:bCs/>
          <w:color w:val="000000"/>
        </w:rPr>
        <w:t xml:space="preserve">Выездной читальный зал </w:t>
      </w:r>
      <w:r w:rsidRPr="005F321D">
        <w:rPr>
          <w:color w:val="000000"/>
        </w:rPr>
        <w:t xml:space="preserve">– форма внестационарного библиотечного обслуживания населения, предусматривающая возможность читателям пользоваться произведениями печати, прежде всего, периодикой, на рабочем, учебном месте в определенные дни и часы месяца, с заключением </w:t>
      </w:r>
      <w:r w:rsidR="00FA2205" w:rsidRPr="005F321D">
        <w:rPr>
          <w:color w:val="000000"/>
        </w:rPr>
        <w:t xml:space="preserve">соглашения </w:t>
      </w:r>
      <w:r w:rsidRPr="005F321D">
        <w:rPr>
          <w:color w:val="000000"/>
        </w:rPr>
        <w:t>между организацией и библиотекой</w:t>
      </w:r>
      <w:r w:rsidR="00CD68EC" w:rsidRPr="005F321D">
        <w:rPr>
          <w:color w:val="000000"/>
        </w:rPr>
        <w:t xml:space="preserve"> (</w:t>
      </w:r>
      <w:r w:rsidR="00CC7D9F" w:rsidRPr="005F321D">
        <w:rPr>
          <w:color w:val="000000"/>
        </w:rPr>
        <w:t>см. п. 2.1.</w:t>
      </w:r>
      <w:proofErr w:type="gramEnd"/>
      <w:r w:rsidR="00CC7D9F" w:rsidRPr="005F321D">
        <w:rPr>
          <w:color w:val="000000"/>
        </w:rPr>
        <w:t xml:space="preserve"> </w:t>
      </w:r>
      <w:proofErr w:type="gramStart"/>
      <w:r w:rsidR="00CC7D9F" w:rsidRPr="005F321D">
        <w:rPr>
          <w:color w:val="000000"/>
        </w:rPr>
        <w:t>«Положение о выездном читальном зале»)</w:t>
      </w:r>
      <w:r w:rsidRPr="005F321D">
        <w:rPr>
          <w:color w:val="000000"/>
        </w:rPr>
        <w:t>.</w:t>
      </w:r>
      <w:proofErr w:type="gramEnd"/>
    </w:p>
    <w:p w:rsidR="0001035D" w:rsidRPr="005F321D" w:rsidRDefault="00424943" w:rsidP="00FF353F">
      <w:pPr>
        <w:tabs>
          <w:tab w:val="left" w:pos="1134"/>
        </w:tabs>
        <w:ind w:firstLine="709"/>
        <w:jc w:val="both"/>
        <w:rPr>
          <w:color w:val="000000"/>
        </w:rPr>
      </w:pPr>
      <w:r w:rsidRPr="005F321D">
        <w:rPr>
          <w:bCs/>
          <w:color w:val="000000"/>
        </w:rPr>
        <w:t xml:space="preserve"> </w:t>
      </w:r>
      <w:r w:rsidR="00163E6E" w:rsidRPr="005F321D">
        <w:rPr>
          <w:b/>
          <w:bCs/>
          <w:color w:val="000000"/>
        </w:rPr>
        <w:t xml:space="preserve">Выездная книжная </w:t>
      </w:r>
      <w:r w:rsidRPr="005F321D">
        <w:rPr>
          <w:b/>
          <w:bCs/>
          <w:color w:val="000000"/>
        </w:rPr>
        <w:t>выставка</w:t>
      </w:r>
      <w:r w:rsidR="00163E6E" w:rsidRPr="005F321D">
        <w:rPr>
          <w:bCs/>
          <w:color w:val="000000"/>
        </w:rPr>
        <w:t xml:space="preserve"> - </w:t>
      </w:r>
      <w:r w:rsidR="0001035D" w:rsidRPr="005F321D">
        <w:rPr>
          <w:bCs/>
          <w:color w:val="000000"/>
        </w:rPr>
        <w:t>форма внестационарного библиотечного обслу</w:t>
      </w:r>
      <w:r w:rsidR="001C78D0" w:rsidRPr="005F321D">
        <w:rPr>
          <w:bCs/>
          <w:color w:val="000000"/>
        </w:rPr>
        <w:t>живания нас</w:t>
      </w:r>
      <w:r w:rsidR="004C77DF" w:rsidRPr="005F321D">
        <w:rPr>
          <w:bCs/>
          <w:color w:val="000000"/>
        </w:rPr>
        <w:t>е</w:t>
      </w:r>
      <w:r w:rsidR="0001035D" w:rsidRPr="005F321D">
        <w:rPr>
          <w:bCs/>
          <w:color w:val="000000"/>
        </w:rPr>
        <w:t xml:space="preserve">ления, предусматривающая публичную демонстрацию специально подобранных и специализированных произведений печати и других носителей информации </w:t>
      </w:r>
      <w:r w:rsidR="0001035D" w:rsidRPr="005F321D">
        <w:rPr>
          <w:color w:val="000000"/>
        </w:rPr>
        <w:t>на рабочем, учебном месте в определенные дни и часы месяца, с заключением соглашения между организацией и библиотекой.</w:t>
      </w:r>
    </w:p>
    <w:p w:rsidR="0038477B" w:rsidRPr="005F321D" w:rsidRDefault="00024FE5" w:rsidP="00FF353F">
      <w:pPr>
        <w:tabs>
          <w:tab w:val="left" w:pos="1134"/>
        </w:tabs>
        <w:ind w:firstLine="709"/>
        <w:jc w:val="both"/>
        <w:rPr>
          <w:bCs/>
          <w:color w:val="000000"/>
        </w:rPr>
      </w:pPr>
      <w:proofErr w:type="gramStart"/>
      <w:r w:rsidRPr="005F321D">
        <w:rPr>
          <w:b/>
          <w:bCs/>
          <w:color w:val="000000"/>
        </w:rPr>
        <w:t>Библиотечный пункт</w:t>
      </w:r>
      <w:r w:rsidRPr="005F321D">
        <w:rPr>
          <w:bCs/>
          <w:color w:val="000000"/>
        </w:rPr>
        <w:t xml:space="preserve"> - </w:t>
      </w:r>
      <w:r w:rsidR="00CD68EC" w:rsidRPr="005F321D">
        <w:rPr>
          <w:color w:val="000000"/>
        </w:rPr>
        <w:t xml:space="preserve">форма </w:t>
      </w:r>
      <w:proofErr w:type="spellStart"/>
      <w:r w:rsidR="00CD68EC" w:rsidRPr="005F321D">
        <w:rPr>
          <w:color w:val="000000"/>
        </w:rPr>
        <w:t>внестационарного</w:t>
      </w:r>
      <w:proofErr w:type="spellEnd"/>
      <w:r w:rsidR="00CD68EC" w:rsidRPr="005F321D">
        <w:rPr>
          <w:color w:val="000000"/>
        </w:rPr>
        <w:t xml:space="preserve"> библиотечного обслуживания населения, </w:t>
      </w:r>
      <w:r w:rsidRPr="005F321D">
        <w:rPr>
          <w:bCs/>
          <w:color w:val="000000"/>
        </w:rPr>
        <w:t>территориально обособлен</w:t>
      </w:r>
      <w:r w:rsidR="004A6798" w:rsidRPr="005F321D">
        <w:rPr>
          <w:bCs/>
          <w:color w:val="000000"/>
        </w:rPr>
        <w:t>ное подразделение общедос</w:t>
      </w:r>
      <w:r w:rsidRPr="005F321D">
        <w:rPr>
          <w:bCs/>
          <w:color w:val="000000"/>
        </w:rPr>
        <w:t xml:space="preserve">тупной (публичной) </w:t>
      </w:r>
      <w:r w:rsidRPr="005F321D">
        <w:rPr>
          <w:bCs/>
          <w:color w:val="000000"/>
        </w:rPr>
        <w:lastRenderedPageBreak/>
        <w:t xml:space="preserve">библиотеки, </w:t>
      </w:r>
      <w:r w:rsidR="00CD68EC" w:rsidRPr="005F321D">
        <w:rPr>
          <w:bCs/>
          <w:color w:val="000000"/>
        </w:rPr>
        <w:t xml:space="preserve">работу в котором ведет, как правило, несколько часов в день или неполную неделю ее штатный сотрудник или общественник, </w:t>
      </w:r>
      <w:r w:rsidRPr="005F321D">
        <w:rPr>
          <w:bCs/>
          <w:color w:val="000000"/>
        </w:rPr>
        <w:t>организуемое по мес</w:t>
      </w:r>
      <w:r w:rsidR="00715FA0" w:rsidRPr="005F321D">
        <w:rPr>
          <w:bCs/>
          <w:color w:val="000000"/>
        </w:rPr>
        <w:t>ту жительства, работы, учебы,</w:t>
      </w:r>
      <w:r w:rsidR="00604202" w:rsidRPr="005F321D">
        <w:rPr>
          <w:bCs/>
          <w:color w:val="000000"/>
        </w:rPr>
        <w:t xml:space="preserve"> </w:t>
      </w:r>
      <w:r w:rsidR="0038477B" w:rsidRPr="005F321D">
        <w:rPr>
          <w:bCs/>
          <w:color w:val="000000"/>
        </w:rPr>
        <w:t>отдыха пользователей или на</w:t>
      </w:r>
      <w:r w:rsidRPr="005F321D">
        <w:rPr>
          <w:bCs/>
          <w:color w:val="000000"/>
        </w:rPr>
        <w:t xml:space="preserve"> ба</w:t>
      </w:r>
      <w:r w:rsidR="0038477B" w:rsidRPr="005F321D">
        <w:rPr>
          <w:bCs/>
          <w:color w:val="000000"/>
        </w:rPr>
        <w:t>зе сельской библиотеки, не имею</w:t>
      </w:r>
      <w:r w:rsidRPr="005F321D">
        <w:rPr>
          <w:bCs/>
          <w:color w:val="000000"/>
        </w:rPr>
        <w:t>щей возможности предоставлять качественные информационные услуги в соответствии с</w:t>
      </w:r>
      <w:r w:rsidR="00715FA0" w:rsidRPr="005F321D">
        <w:rPr>
          <w:bCs/>
          <w:color w:val="000000"/>
        </w:rPr>
        <w:t xml:space="preserve"> </w:t>
      </w:r>
      <w:r w:rsidRPr="005F321D">
        <w:rPr>
          <w:bCs/>
          <w:color w:val="000000"/>
        </w:rPr>
        <w:t>требованиями Модельного стандарта</w:t>
      </w:r>
      <w:r w:rsidR="00CC7D9F" w:rsidRPr="005F321D">
        <w:rPr>
          <w:bCs/>
          <w:color w:val="000000"/>
        </w:rPr>
        <w:t xml:space="preserve"> </w:t>
      </w:r>
      <w:r w:rsidR="00CD68EC" w:rsidRPr="005F321D">
        <w:rPr>
          <w:bCs/>
          <w:color w:val="000000"/>
        </w:rPr>
        <w:t>(</w:t>
      </w:r>
      <w:r w:rsidR="00CC7D9F" w:rsidRPr="005F321D">
        <w:rPr>
          <w:bCs/>
          <w:color w:val="000000"/>
        </w:rPr>
        <w:t>см. п. 2.2</w:t>
      </w:r>
      <w:proofErr w:type="gramEnd"/>
      <w:r w:rsidR="00CC7D9F" w:rsidRPr="005F321D">
        <w:rPr>
          <w:bCs/>
          <w:color w:val="000000"/>
        </w:rPr>
        <w:t>. «</w:t>
      </w:r>
      <w:proofErr w:type="gramStart"/>
      <w:r w:rsidR="00CC7D9F" w:rsidRPr="005F321D">
        <w:rPr>
          <w:bCs/>
          <w:color w:val="000000"/>
        </w:rPr>
        <w:t>Положение о библиотечном пункте»)</w:t>
      </w:r>
      <w:r w:rsidRPr="005F321D">
        <w:rPr>
          <w:bCs/>
          <w:color w:val="000000"/>
        </w:rPr>
        <w:t xml:space="preserve">. </w:t>
      </w:r>
      <w:proofErr w:type="gramEnd"/>
    </w:p>
    <w:p w:rsidR="004A6798" w:rsidRPr="005F321D" w:rsidRDefault="004A6798" w:rsidP="00FF353F">
      <w:pPr>
        <w:tabs>
          <w:tab w:val="left" w:pos="1134"/>
        </w:tabs>
        <w:ind w:firstLine="709"/>
        <w:jc w:val="both"/>
        <w:rPr>
          <w:bCs/>
          <w:color w:val="000000"/>
        </w:rPr>
      </w:pPr>
      <w:r w:rsidRPr="005F321D">
        <w:rPr>
          <w:b/>
          <w:bCs/>
          <w:color w:val="000000"/>
        </w:rPr>
        <w:t>Коллективный абонемент</w:t>
      </w:r>
      <w:r w:rsidRPr="005F321D">
        <w:rPr>
          <w:bCs/>
          <w:color w:val="000000"/>
        </w:rPr>
        <w:t xml:space="preserve"> – форма библиотечного обслуживания, предусматривающая выдачу произведений печати и других документов коллективам небольших предприятий, учреждений и организацией для использования вне библиотеки на определенный срок </w:t>
      </w:r>
      <w:r w:rsidR="00F0048F" w:rsidRPr="005F321D">
        <w:rPr>
          <w:bCs/>
          <w:color w:val="000000"/>
        </w:rPr>
        <w:t>(</w:t>
      </w:r>
      <w:r w:rsidR="00093841" w:rsidRPr="005F321D">
        <w:rPr>
          <w:bCs/>
          <w:color w:val="000000"/>
        </w:rPr>
        <w:t>«Договор на библиотечное обслуживание коллектива»</w:t>
      </w:r>
      <w:r w:rsidR="00093841" w:rsidRPr="005F321D">
        <w:t xml:space="preserve"> </w:t>
      </w:r>
      <w:r w:rsidR="00093841" w:rsidRPr="005F321D">
        <w:rPr>
          <w:bCs/>
          <w:color w:val="000000"/>
        </w:rPr>
        <w:t>см. в приложении 2; «Правила пользования коллективным абонементом» см. в приложении 3</w:t>
      </w:r>
      <w:r w:rsidR="00F0048F" w:rsidRPr="005F321D">
        <w:rPr>
          <w:bCs/>
          <w:color w:val="000000"/>
        </w:rPr>
        <w:t>)</w:t>
      </w:r>
      <w:r w:rsidR="00093841" w:rsidRPr="005F321D">
        <w:rPr>
          <w:bCs/>
          <w:color w:val="000000"/>
        </w:rPr>
        <w:t>.</w:t>
      </w:r>
    </w:p>
    <w:p w:rsidR="00417A46" w:rsidRPr="005F321D" w:rsidRDefault="00417A46" w:rsidP="00FF353F">
      <w:pPr>
        <w:pStyle w:val="a4"/>
        <w:tabs>
          <w:tab w:val="left" w:pos="1134"/>
        </w:tabs>
        <w:ind w:firstLine="709"/>
        <w:rPr>
          <w:sz w:val="24"/>
          <w:szCs w:val="24"/>
        </w:rPr>
      </w:pPr>
      <w:proofErr w:type="spellStart"/>
      <w:proofErr w:type="gramStart"/>
      <w:r w:rsidRPr="005F321D">
        <w:rPr>
          <w:b/>
          <w:sz w:val="24"/>
          <w:szCs w:val="24"/>
        </w:rPr>
        <w:t>Книгоношество</w:t>
      </w:r>
      <w:proofErr w:type="spellEnd"/>
      <w:r w:rsidRPr="005F321D">
        <w:rPr>
          <w:sz w:val="24"/>
          <w:szCs w:val="24"/>
        </w:rPr>
        <w:t xml:space="preserve"> – форма организации обслуживания населения, заключающаяся в доставке литературы из стационарной библиотеки или библиотечного пункта по месту жительства, </w:t>
      </w:r>
      <w:bookmarkStart w:id="0" w:name="OCRUncertain009"/>
      <w:bookmarkEnd w:id="0"/>
      <w:r w:rsidRPr="005F321D">
        <w:rPr>
          <w:sz w:val="24"/>
          <w:szCs w:val="24"/>
        </w:rPr>
        <w:t>тем читателям, которые в силу ряда причин (болезнь</w:t>
      </w:r>
      <w:r w:rsidR="008755B2" w:rsidRPr="005F321D">
        <w:rPr>
          <w:sz w:val="24"/>
          <w:szCs w:val="24"/>
        </w:rPr>
        <w:t>,</w:t>
      </w:r>
      <w:r w:rsidRPr="005F321D">
        <w:rPr>
          <w:sz w:val="24"/>
          <w:szCs w:val="24"/>
        </w:rPr>
        <w:t xml:space="preserve"> возраст и т.д.) не могут самостоятельно посещать библиотеку</w:t>
      </w:r>
      <w:r w:rsidR="00CC7D9F" w:rsidRPr="005F321D">
        <w:rPr>
          <w:sz w:val="24"/>
          <w:szCs w:val="24"/>
        </w:rPr>
        <w:t xml:space="preserve"> (см. п. 2.3.</w:t>
      </w:r>
      <w:proofErr w:type="gramEnd"/>
      <w:r w:rsidR="00CC7D9F" w:rsidRPr="005F321D">
        <w:rPr>
          <w:sz w:val="24"/>
          <w:szCs w:val="24"/>
        </w:rPr>
        <w:t xml:space="preserve"> </w:t>
      </w:r>
      <w:proofErr w:type="gramStart"/>
      <w:r w:rsidR="00CC7D9F" w:rsidRPr="005F321D">
        <w:rPr>
          <w:sz w:val="24"/>
          <w:szCs w:val="24"/>
        </w:rPr>
        <w:t xml:space="preserve">«Положение о </w:t>
      </w:r>
      <w:proofErr w:type="spellStart"/>
      <w:r w:rsidR="00CC7D9F" w:rsidRPr="005F321D">
        <w:rPr>
          <w:sz w:val="24"/>
          <w:szCs w:val="24"/>
        </w:rPr>
        <w:t>книгоношестве</w:t>
      </w:r>
      <w:proofErr w:type="spellEnd"/>
      <w:r w:rsidR="00CC7D9F" w:rsidRPr="005F321D">
        <w:rPr>
          <w:sz w:val="24"/>
          <w:szCs w:val="24"/>
        </w:rPr>
        <w:t>»)</w:t>
      </w:r>
      <w:r w:rsidRPr="005F321D">
        <w:rPr>
          <w:sz w:val="24"/>
          <w:szCs w:val="24"/>
        </w:rPr>
        <w:t xml:space="preserve">. </w:t>
      </w:r>
      <w:proofErr w:type="gramEnd"/>
    </w:p>
    <w:p w:rsidR="00424943" w:rsidRPr="005F321D" w:rsidRDefault="00424943" w:rsidP="00FF353F">
      <w:pPr>
        <w:tabs>
          <w:tab w:val="left" w:pos="1134"/>
        </w:tabs>
        <w:ind w:firstLine="709"/>
        <w:jc w:val="both"/>
        <w:rPr>
          <w:bCs/>
          <w:color w:val="000000"/>
        </w:rPr>
      </w:pPr>
    </w:p>
    <w:p w:rsidR="00CF250E" w:rsidRPr="005F321D" w:rsidRDefault="00E3398A" w:rsidP="00FF353F">
      <w:pPr>
        <w:tabs>
          <w:tab w:val="left" w:pos="1134"/>
        </w:tabs>
        <w:ind w:firstLine="709"/>
        <w:jc w:val="center"/>
        <w:rPr>
          <w:color w:val="000000"/>
        </w:rPr>
      </w:pPr>
      <w:r w:rsidRPr="005F321D">
        <w:rPr>
          <w:b/>
          <w:bCs/>
          <w:color w:val="000000"/>
        </w:rPr>
        <w:t xml:space="preserve">1.2 </w:t>
      </w:r>
      <w:r w:rsidR="00CF250E" w:rsidRPr="005F321D">
        <w:rPr>
          <w:b/>
          <w:bCs/>
          <w:color w:val="000000"/>
        </w:rPr>
        <w:t>Общие положения</w:t>
      </w:r>
    </w:p>
    <w:p w:rsidR="00A1775C" w:rsidRPr="005F321D" w:rsidRDefault="00A1775C" w:rsidP="00FF353F">
      <w:pPr>
        <w:tabs>
          <w:tab w:val="left" w:pos="1134"/>
        </w:tabs>
        <w:ind w:firstLine="709"/>
        <w:jc w:val="both"/>
        <w:rPr>
          <w:color w:val="000000"/>
        </w:rPr>
      </w:pPr>
    </w:p>
    <w:p w:rsidR="004C638B" w:rsidRPr="005F321D" w:rsidRDefault="004C638B" w:rsidP="00FF353F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jc w:val="both"/>
        <w:rPr>
          <w:color w:val="000000"/>
        </w:rPr>
      </w:pPr>
      <w:r w:rsidRPr="005F321D">
        <w:t>Внестационарное библиотечное обслуживание - обслуживание читателей вне помещения стационарной библиотеки, обеспечивающее приближение библиотечных услуг к месту работы, учебы или жительства населения в библиотечных пунктах, передвижных библиотеках средствами бригадного, заочного абонемента и др. (п. 3.2.2.5 Межгосударственный стандарт ГОСТ 7.0-99)</w:t>
      </w:r>
    </w:p>
    <w:p w:rsidR="00CF250E" w:rsidRPr="005F321D" w:rsidRDefault="00CF250E" w:rsidP="00FF353F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jc w:val="both"/>
        <w:rPr>
          <w:color w:val="000000"/>
        </w:rPr>
      </w:pPr>
      <w:r w:rsidRPr="005F321D">
        <w:rPr>
          <w:color w:val="000000"/>
        </w:rPr>
        <w:t xml:space="preserve">Настоящее </w:t>
      </w:r>
      <w:r w:rsidR="00CC7D9F" w:rsidRPr="005F321D">
        <w:rPr>
          <w:color w:val="000000"/>
        </w:rPr>
        <w:t>«</w:t>
      </w:r>
      <w:r w:rsidRPr="005F321D">
        <w:rPr>
          <w:color w:val="000000"/>
        </w:rPr>
        <w:t>Положение</w:t>
      </w:r>
      <w:r w:rsidR="00CC7D9F" w:rsidRPr="005F321D">
        <w:t xml:space="preserve"> о </w:t>
      </w:r>
      <w:proofErr w:type="spellStart"/>
      <w:r w:rsidR="00CC7D9F" w:rsidRPr="005F321D">
        <w:t>внестационарном</w:t>
      </w:r>
      <w:proofErr w:type="spellEnd"/>
      <w:r w:rsidR="00CC7D9F" w:rsidRPr="005F321D">
        <w:t xml:space="preserve"> библиотечном обслуживании населения Миасского городского округа» (далее по тексту – Положение)</w:t>
      </w:r>
      <w:r w:rsidRPr="005F321D">
        <w:rPr>
          <w:color w:val="000000"/>
        </w:rPr>
        <w:t xml:space="preserve"> определяет принципы построения и размещения </w:t>
      </w:r>
      <w:r w:rsidR="00A1775C" w:rsidRPr="005F321D">
        <w:rPr>
          <w:color w:val="000000"/>
        </w:rPr>
        <w:t>нестационарных</w:t>
      </w:r>
      <w:r w:rsidRPr="005F321D">
        <w:rPr>
          <w:color w:val="000000"/>
        </w:rPr>
        <w:t xml:space="preserve"> библиотечных форм обслуживания, как составной части деятельности муниципальных библиотек по оказанию услуг населению</w:t>
      </w:r>
      <w:r w:rsidR="00A1775C" w:rsidRPr="005F321D">
        <w:rPr>
          <w:color w:val="000000"/>
        </w:rPr>
        <w:t xml:space="preserve"> Миасского городского округа</w:t>
      </w:r>
      <w:r w:rsidRPr="005F321D">
        <w:rPr>
          <w:color w:val="000000"/>
        </w:rPr>
        <w:t xml:space="preserve">. </w:t>
      </w:r>
    </w:p>
    <w:p w:rsidR="008C2A5C" w:rsidRPr="005F321D" w:rsidRDefault="00CF250E" w:rsidP="00FF353F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5F321D">
        <w:rPr>
          <w:color w:val="000000"/>
        </w:rPr>
        <w:t xml:space="preserve">Задача </w:t>
      </w:r>
      <w:r w:rsidR="00A1775C" w:rsidRPr="005F321D">
        <w:rPr>
          <w:color w:val="000000"/>
        </w:rPr>
        <w:t>нестационарных</w:t>
      </w:r>
      <w:r w:rsidRPr="005F321D">
        <w:rPr>
          <w:color w:val="000000"/>
        </w:rPr>
        <w:t xml:space="preserve"> форм библиотечного обслуживания – обеспечение прав граждан на доступ к информации, бесплатное получение полной информации о составе библиотечных фондов муниципальных библиотек </w:t>
      </w:r>
      <w:r w:rsidR="00A1775C" w:rsidRPr="005F321D">
        <w:rPr>
          <w:color w:val="000000"/>
        </w:rPr>
        <w:t xml:space="preserve">Миасского городского округа </w:t>
      </w:r>
      <w:r w:rsidRPr="005F321D">
        <w:rPr>
          <w:color w:val="000000"/>
        </w:rPr>
        <w:t xml:space="preserve">и другие виды библиотечного информирования, привлечение к чтению населения, доведение библиотечной услуги до каждого населенного пункта, каждого жителя в соответствии с его потребностями и интересами. </w:t>
      </w:r>
    </w:p>
    <w:p w:rsidR="00CF250E" w:rsidRPr="005F321D" w:rsidRDefault="00CF250E" w:rsidP="00FF353F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5F321D">
        <w:rPr>
          <w:color w:val="000000"/>
        </w:rPr>
        <w:t xml:space="preserve">Деятельность ЦБС по организации </w:t>
      </w:r>
      <w:r w:rsidR="00A1775C" w:rsidRPr="005F321D">
        <w:rPr>
          <w:color w:val="000000"/>
        </w:rPr>
        <w:t>нестационарных</w:t>
      </w:r>
      <w:r w:rsidRPr="005F321D">
        <w:rPr>
          <w:color w:val="000000"/>
        </w:rPr>
        <w:t xml:space="preserve"> библиотечных форм обслуживания населения регулируется: </w:t>
      </w:r>
    </w:p>
    <w:p w:rsidR="00CF250E" w:rsidRPr="005F321D" w:rsidRDefault="00472EFD" w:rsidP="00FF353F">
      <w:pPr>
        <w:tabs>
          <w:tab w:val="left" w:pos="1134"/>
        </w:tabs>
        <w:ind w:firstLine="709"/>
        <w:jc w:val="both"/>
        <w:rPr>
          <w:color w:val="000000"/>
        </w:rPr>
      </w:pPr>
      <w:r w:rsidRPr="005F321D">
        <w:rPr>
          <w:color w:val="000000"/>
        </w:rPr>
        <w:t xml:space="preserve">- </w:t>
      </w:r>
      <w:r w:rsidR="00CF250E" w:rsidRPr="005F321D">
        <w:rPr>
          <w:color w:val="000000"/>
        </w:rPr>
        <w:t xml:space="preserve">Конституцией Российской Федерации </w:t>
      </w:r>
    </w:p>
    <w:p w:rsidR="00CF250E" w:rsidRPr="005F321D" w:rsidRDefault="00472EFD" w:rsidP="00FF353F">
      <w:pPr>
        <w:tabs>
          <w:tab w:val="left" w:pos="1134"/>
        </w:tabs>
        <w:ind w:firstLine="709"/>
        <w:jc w:val="both"/>
        <w:rPr>
          <w:color w:val="000000"/>
        </w:rPr>
      </w:pPr>
      <w:r w:rsidRPr="005F321D">
        <w:rPr>
          <w:color w:val="000000"/>
        </w:rPr>
        <w:t xml:space="preserve">- </w:t>
      </w:r>
      <w:r w:rsidR="00CF250E" w:rsidRPr="005F321D">
        <w:rPr>
          <w:color w:val="000000"/>
        </w:rPr>
        <w:t xml:space="preserve">Гражданским кодексом Российской Федерации </w:t>
      </w:r>
    </w:p>
    <w:p w:rsidR="008C2A5C" w:rsidRPr="005F321D" w:rsidRDefault="00472EFD" w:rsidP="00FF353F">
      <w:pPr>
        <w:tabs>
          <w:tab w:val="left" w:pos="1134"/>
        </w:tabs>
        <w:ind w:firstLine="709"/>
        <w:jc w:val="both"/>
        <w:rPr>
          <w:color w:val="000000"/>
        </w:rPr>
      </w:pPr>
      <w:r w:rsidRPr="005F321D">
        <w:t xml:space="preserve">- </w:t>
      </w:r>
      <w:r w:rsidR="008C2A5C" w:rsidRPr="005F321D">
        <w:t xml:space="preserve">Закон Российской Федерации от 9 октября 1992 г. </w:t>
      </w:r>
      <w:r w:rsidR="005F321D">
        <w:t>№</w:t>
      </w:r>
      <w:r w:rsidR="008C2A5C" w:rsidRPr="005F321D">
        <w:t xml:space="preserve"> 3612-I «Основы законодательства Российской Федерации о культуре»</w:t>
      </w:r>
      <w:r w:rsidR="008C2A5C" w:rsidRPr="005F321D">
        <w:rPr>
          <w:color w:val="000000"/>
        </w:rPr>
        <w:t xml:space="preserve"> </w:t>
      </w:r>
    </w:p>
    <w:p w:rsidR="00472EFD" w:rsidRPr="005F321D" w:rsidRDefault="00472EFD" w:rsidP="00FF353F">
      <w:pPr>
        <w:tabs>
          <w:tab w:val="left" w:pos="1134"/>
        </w:tabs>
        <w:ind w:firstLine="709"/>
        <w:jc w:val="both"/>
      </w:pPr>
      <w:r w:rsidRPr="005F321D">
        <w:t xml:space="preserve">- Федеральный закон от 6 октября 2003 г. № 131-ФЗ «Об общих принципах организации местного самоуправления в Российской Федерации» </w:t>
      </w:r>
    </w:p>
    <w:p w:rsidR="00472EFD" w:rsidRPr="005F321D" w:rsidRDefault="00472EFD" w:rsidP="00FF353F">
      <w:pPr>
        <w:tabs>
          <w:tab w:val="left" w:pos="1134"/>
        </w:tabs>
        <w:ind w:firstLine="709"/>
        <w:jc w:val="both"/>
      </w:pPr>
      <w:r w:rsidRPr="005F321D">
        <w:t xml:space="preserve">- </w:t>
      </w:r>
      <w:hyperlink r:id="rId11" w:anchor="/document/103585/paragraph/12952/doclist/0/selflink/0/highlight/Федеральным Законом О библиотечном деле/" w:history="1">
        <w:r w:rsidRPr="005F321D">
          <w:rPr>
            <w:rStyle w:val="a7"/>
            <w:color w:val="auto"/>
            <w:u w:val="none"/>
          </w:rPr>
          <w:t>Федеральный закон от 29 декабря 1994 г. № 78-ФЗ «О библиотечном деле»</w:t>
        </w:r>
      </w:hyperlink>
      <w:r w:rsidRPr="005F321D">
        <w:t xml:space="preserve"> </w:t>
      </w:r>
    </w:p>
    <w:p w:rsidR="00472EFD" w:rsidRPr="005F321D" w:rsidRDefault="00472EFD" w:rsidP="00FF353F">
      <w:pPr>
        <w:tabs>
          <w:tab w:val="left" w:pos="1134"/>
        </w:tabs>
        <w:ind w:firstLine="709"/>
        <w:jc w:val="both"/>
      </w:pPr>
      <w:r w:rsidRPr="005F321D">
        <w:t xml:space="preserve">- </w:t>
      </w:r>
      <w:hyperlink r:id="rId12" w:anchor="/document/12148567/paragraph/24880/doclist/0/selflink/0/highlight/Федеральным законом Российской Федерации No 152 О персональных данных/" w:history="1">
        <w:r w:rsidRPr="005F321D">
          <w:rPr>
            <w:rStyle w:val="a7"/>
            <w:color w:val="auto"/>
            <w:u w:val="none"/>
          </w:rPr>
          <w:t>Федеральный закон от 27 июля 2006 г. № 152-ФЗ «О персональных данных»</w:t>
        </w:r>
      </w:hyperlink>
    </w:p>
    <w:p w:rsidR="004C638B" w:rsidRPr="005F321D" w:rsidRDefault="00472EFD" w:rsidP="00FF353F">
      <w:pPr>
        <w:tabs>
          <w:tab w:val="left" w:pos="1134"/>
        </w:tabs>
        <w:ind w:firstLine="709"/>
        <w:jc w:val="both"/>
      </w:pPr>
      <w:r w:rsidRPr="005F321D">
        <w:t xml:space="preserve">- </w:t>
      </w:r>
      <w:r w:rsidR="004C638B" w:rsidRPr="005F321D">
        <w:t>Межгосударственный стандарт ГОСТ 7.0-99 «Система стандартов по информации, библиотечному и издательскому делу. Информационно-библиотечная деятельность, библиография. Термины и определения»</w:t>
      </w:r>
    </w:p>
    <w:p w:rsidR="00CF250E" w:rsidRPr="005F321D" w:rsidRDefault="00472EFD" w:rsidP="00FF353F">
      <w:pPr>
        <w:tabs>
          <w:tab w:val="left" w:pos="1134"/>
        </w:tabs>
        <w:ind w:firstLine="709"/>
        <w:jc w:val="both"/>
        <w:rPr>
          <w:color w:val="000000"/>
        </w:rPr>
      </w:pPr>
      <w:r w:rsidRPr="005F321D">
        <w:rPr>
          <w:color w:val="000000"/>
        </w:rPr>
        <w:t xml:space="preserve">- </w:t>
      </w:r>
      <w:r w:rsidR="00CF250E" w:rsidRPr="005F321D">
        <w:rPr>
          <w:color w:val="000000"/>
        </w:rPr>
        <w:t xml:space="preserve">Законом «О библиотечном деле </w:t>
      </w:r>
      <w:r w:rsidR="00EA6393" w:rsidRPr="005F321D">
        <w:rPr>
          <w:color w:val="000000"/>
        </w:rPr>
        <w:t xml:space="preserve">Челябинской </w:t>
      </w:r>
      <w:r w:rsidR="00CF250E" w:rsidRPr="005F321D">
        <w:rPr>
          <w:color w:val="000000"/>
        </w:rPr>
        <w:t xml:space="preserve">области» </w:t>
      </w:r>
    </w:p>
    <w:p w:rsidR="008C2A5C" w:rsidRPr="005F321D" w:rsidRDefault="00472EFD" w:rsidP="008C2A5C">
      <w:pPr>
        <w:tabs>
          <w:tab w:val="left" w:pos="1134"/>
        </w:tabs>
        <w:ind w:firstLine="709"/>
        <w:jc w:val="both"/>
        <w:rPr>
          <w:color w:val="000000"/>
        </w:rPr>
      </w:pPr>
      <w:r w:rsidRPr="005F321D">
        <w:t>- иные с</w:t>
      </w:r>
      <w:r w:rsidR="008C2A5C" w:rsidRPr="005F321D">
        <w:t>истем</w:t>
      </w:r>
      <w:r w:rsidRPr="005F321D">
        <w:t xml:space="preserve">ные </w:t>
      </w:r>
      <w:r w:rsidR="008C2A5C" w:rsidRPr="005F321D">
        <w:t>стандарт</w:t>
      </w:r>
      <w:r w:rsidRPr="005F321D">
        <w:t>ы</w:t>
      </w:r>
      <w:r w:rsidR="008C2A5C" w:rsidRPr="005F321D">
        <w:t xml:space="preserve"> по информации, библиотечному и издательскому делу и нормативны</w:t>
      </w:r>
      <w:r w:rsidRPr="005F321D">
        <w:t>е</w:t>
      </w:r>
      <w:r w:rsidR="008C2A5C" w:rsidRPr="005F321D">
        <w:t xml:space="preserve"> отраслевы</w:t>
      </w:r>
      <w:r w:rsidRPr="005F321D">
        <w:t>е</w:t>
      </w:r>
      <w:r w:rsidR="008C2A5C" w:rsidRPr="005F321D">
        <w:t xml:space="preserve"> документ</w:t>
      </w:r>
      <w:r w:rsidRPr="005F321D">
        <w:t>ы.</w:t>
      </w:r>
    </w:p>
    <w:p w:rsidR="0008676B" w:rsidRPr="005F321D" w:rsidRDefault="0008676B" w:rsidP="00FF353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F321D">
        <w:rPr>
          <w:sz w:val="24"/>
          <w:szCs w:val="24"/>
        </w:rPr>
        <w:t>М</w:t>
      </w:r>
      <w:r w:rsidR="004A6798" w:rsidRPr="005F321D">
        <w:rPr>
          <w:sz w:val="24"/>
          <w:szCs w:val="24"/>
        </w:rPr>
        <w:t>К</w:t>
      </w:r>
      <w:r w:rsidRPr="005F321D">
        <w:rPr>
          <w:sz w:val="24"/>
          <w:szCs w:val="24"/>
        </w:rPr>
        <w:t xml:space="preserve">У «ЦБС» Миасского городского округа является организационно-методическим центром </w:t>
      </w:r>
      <w:proofErr w:type="spellStart"/>
      <w:r w:rsidRPr="005F321D">
        <w:rPr>
          <w:sz w:val="24"/>
          <w:szCs w:val="24"/>
        </w:rPr>
        <w:t>внестацион</w:t>
      </w:r>
      <w:bookmarkStart w:id="1" w:name="OCRUncertain019"/>
      <w:r w:rsidRPr="005F321D">
        <w:rPr>
          <w:sz w:val="24"/>
          <w:szCs w:val="24"/>
        </w:rPr>
        <w:t>арной</w:t>
      </w:r>
      <w:bookmarkEnd w:id="1"/>
      <w:proofErr w:type="spellEnd"/>
      <w:r w:rsidRPr="005F321D">
        <w:rPr>
          <w:sz w:val="24"/>
          <w:szCs w:val="24"/>
        </w:rPr>
        <w:t xml:space="preserve"> работы в городе.</w:t>
      </w:r>
    </w:p>
    <w:p w:rsidR="00EA6393" w:rsidRPr="005F321D" w:rsidRDefault="00EA6393" w:rsidP="00FF353F">
      <w:pPr>
        <w:tabs>
          <w:tab w:val="left" w:pos="1134"/>
        </w:tabs>
        <w:ind w:firstLine="709"/>
        <w:jc w:val="both"/>
        <w:rPr>
          <w:b/>
        </w:rPr>
      </w:pPr>
    </w:p>
    <w:p w:rsidR="00E3398A" w:rsidRPr="005F321D" w:rsidRDefault="00E3398A" w:rsidP="00FF353F">
      <w:pPr>
        <w:tabs>
          <w:tab w:val="left" w:pos="1134"/>
        </w:tabs>
        <w:ind w:firstLine="709"/>
        <w:jc w:val="center"/>
        <w:rPr>
          <w:b/>
        </w:rPr>
      </w:pPr>
      <w:r w:rsidRPr="005F321D">
        <w:rPr>
          <w:b/>
        </w:rPr>
        <w:lastRenderedPageBreak/>
        <w:t xml:space="preserve">2. Организация </w:t>
      </w:r>
      <w:proofErr w:type="spellStart"/>
      <w:r w:rsidR="00E23929" w:rsidRPr="005F321D">
        <w:rPr>
          <w:b/>
        </w:rPr>
        <w:t>в</w:t>
      </w:r>
      <w:r w:rsidRPr="005F321D">
        <w:rPr>
          <w:b/>
        </w:rPr>
        <w:t>нестационарной</w:t>
      </w:r>
      <w:proofErr w:type="spellEnd"/>
      <w:r w:rsidRPr="005F321D">
        <w:rPr>
          <w:b/>
        </w:rPr>
        <w:t xml:space="preserve"> библиотечной работы М</w:t>
      </w:r>
      <w:r w:rsidR="008E5919" w:rsidRPr="005F321D">
        <w:rPr>
          <w:b/>
        </w:rPr>
        <w:t>К</w:t>
      </w:r>
      <w:r w:rsidRPr="005F321D">
        <w:rPr>
          <w:b/>
        </w:rPr>
        <w:t>У «ЦБС»</w:t>
      </w:r>
    </w:p>
    <w:p w:rsidR="005227C3" w:rsidRPr="005F321D" w:rsidRDefault="005227C3" w:rsidP="00FF353F">
      <w:pPr>
        <w:tabs>
          <w:tab w:val="left" w:pos="1134"/>
        </w:tabs>
        <w:ind w:firstLine="709"/>
        <w:jc w:val="center"/>
        <w:rPr>
          <w:color w:val="993300"/>
        </w:rPr>
      </w:pPr>
    </w:p>
    <w:p w:rsidR="00CF250E" w:rsidRPr="005F321D" w:rsidRDefault="00E3398A" w:rsidP="00FF353F">
      <w:pPr>
        <w:tabs>
          <w:tab w:val="left" w:pos="1134"/>
        </w:tabs>
        <w:ind w:firstLine="709"/>
        <w:jc w:val="center"/>
        <w:rPr>
          <w:b/>
        </w:rPr>
      </w:pPr>
      <w:r w:rsidRPr="005F321D">
        <w:rPr>
          <w:b/>
        </w:rPr>
        <w:t xml:space="preserve">2.1 </w:t>
      </w:r>
      <w:r w:rsidR="00CF250E" w:rsidRPr="005F321D">
        <w:rPr>
          <w:b/>
        </w:rPr>
        <w:t>Положение о выездном читальном зале (ВЧЗ)</w:t>
      </w:r>
    </w:p>
    <w:p w:rsidR="002E2FBB" w:rsidRPr="005F321D" w:rsidRDefault="002E2FBB" w:rsidP="00FF353F">
      <w:pPr>
        <w:tabs>
          <w:tab w:val="left" w:pos="1134"/>
        </w:tabs>
        <w:ind w:firstLine="709"/>
        <w:jc w:val="both"/>
      </w:pPr>
    </w:p>
    <w:p w:rsidR="002E2FBB" w:rsidRPr="005F321D" w:rsidRDefault="002E2FBB" w:rsidP="00FF353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5F321D">
        <w:rPr>
          <w:color w:val="000000"/>
        </w:rPr>
        <w:t xml:space="preserve">Выездной читальный зал (ВЧЗ) используется в целях продвижения книги и чтения среди детей, учащейся молодежи и </w:t>
      </w:r>
      <w:r w:rsidR="00560654" w:rsidRPr="005F321D">
        <w:rPr>
          <w:color w:val="000000"/>
        </w:rPr>
        <w:t xml:space="preserve">взрослого населения </w:t>
      </w:r>
      <w:r w:rsidRPr="005F321D">
        <w:rPr>
          <w:color w:val="000000"/>
        </w:rPr>
        <w:t xml:space="preserve">путем организации передвижных книжных выставок и проведения массовых мероприятий. </w:t>
      </w:r>
    </w:p>
    <w:p w:rsidR="002E2FBB" w:rsidRPr="005F321D" w:rsidRDefault="002E2FBB" w:rsidP="00FF353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5F321D">
        <w:rPr>
          <w:color w:val="000000"/>
        </w:rPr>
        <w:t>ВЧЗ организуется в учебных заведениях и учреждениях, в общежити</w:t>
      </w:r>
      <w:r w:rsidR="0008676B" w:rsidRPr="005F321D">
        <w:rPr>
          <w:color w:val="000000"/>
        </w:rPr>
        <w:t>ях, лагерях и летних площадках и других местах массового культурного отдыха МГО.</w:t>
      </w:r>
    </w:p>
    <w:p w:rsidR="002E2FBB" w:rsidRPr="005F321D" w:rsidRDefault="002E2FBB" w:rsidP="00FF353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5F321D">
        <w:rPr>
          <w:color w:val="000000"/>
        </w:rPr>
        <w:t xml:space="preserve">Допускается организация ВЧЗ совместно с библиотечным пунктом. </w:t>
      </w:r>
    </w:p>
    <w:p w:rsidR="002E2FBB" w:rsidRPr="005F321D" w:rsidRDefault="002E2FBB" w:rsidP="00FF353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5F321D">
        <w:rPr>
          <w:color w:val="000000"/>
        </w:rPr>
        <w:t>ВЧЗ обслужи</w:t>
      </w:r>
      <w:r w:rsidR="00476ADB" w:rsidRPr="005F321D">
        <w:rPr>
          <w:color w:val="000000"/>
        </w:rPr>
        <w:t>вае</w:t>
      </w:r>
      <w:r w:rsidR="00921B71" w:rsidRPr="005F321D">
        <w:rPr>
          <w:color w:val="000000"/>
        </w:rPr>
        <w:t>т библиотекарь читального зала или абонемента</w:t>
      </w:r>
      <w:r w:rsidR="00BE1243" w:rsidRPr="005F321D">
        <w:rPr>
          <w:color w:val="000000"/>
        </w:rPr>
        <w:t xml:space="preserve"> стационарной библиотеки</w:t>
      </w:r>
      <w:r w:rsidR="00921B71" w:rsidRPr="005F321D">
        <w:rPr>
          <w:color w:val="000000"/>
        </w:rPr>
        <w:t>.</w:t>
      </w:r>
      <w:r w:rsidRPr="005F321D">
        <w:rPr>
          <w:color w:val="000000"/>
        </w:rPr>
        <w:t xml:space="preserve"> </w:t>
      </w:r>
    </w:p>
    <w:p w:rsidR="002E2FBB" w:rsidRPr="005F321D" w:rsidRDefault="00BE1243" w:rsidP="00FF353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5F321D">
        <w:rPr>
          <w:color w:val="000000"/>
        </w:rPr>
        <w:t xml:space="preserve">По договоренности с руководителями организаций </w:t>
      </w:r>
      <w:r w:rsidR="002E2FBB" w:rsidRPr="005F321D">
        <w:rPr>
          <w:color w:val="000000"/>
        </w:rPr>
        <w:t xml:space="preserve"> </w:t>
      </w:r>
      <w:r w:rsidRPr="005F321D">
        <w:rPr>
          <w:color w:val="000000"/>
        </w:rPr>
        <w:t>(учреждений), в которых организуется ВЧЗ,</w:t>
      </w:r>
      <w:r w:rsidR="002E2FBB" w:rsidRPr="005F321D">
        <w:rPr>
          <w:color w:val="000000"/>
        </w:rPr>
        <w:t xml:space="preserve"> выделяется определенный день недели и часы работы. </w:t>
      </w:r>
    </w:p>
    <w:p w:rsidR="002E2FBB" w:rsidRPr="005F321D" w:rsidRDefault="002E2FBB" w:rsidP="00FF353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5F321D">
        <w:rPr>
          <w:color w:val="000000"/>
        </w:rPr>
        <w:t xml:space="preserve">Из фонда читального зала библиотеки доставляют периодические издания, книги, библиографические материалы. </w:t>
      </w:r>
    </w:p>
    <w:p w:rsidR="001F36E9" w:rsidRPr="005F321D" w:rsidRDefault="002E2FBB" w:rsidP="00FF353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993300"/>
        </w:rPr>
      </w:pPr>
      <w:r w:rsidRPr="005F321D">
        <w:rPr>
          <w:color w:val="000000"/>
        </w:rPr>
        <w:t>Обслужи</w:t>
      </w:r>
      <w:r w:rsidR="00BE1243" w:rsidRPr="005F321D">
        <w:rPr>
          <w:color w:val="000000"/>
        </w:rPr>
        <w:t>вание осуществляется</w:t>
      </w:r>
      <w:r w:rsidRPr="005F321D">
        <w:rPr>
          <w:color w:val="000000"/>
        </w:rPr>
        <w:t xml:space="preserve"> при наличии </w:t>
      </w:r>
      <w:r w:rsidR="00BE1243" w:rsidRPr="005F321D">
        <w:rPr>
          <w:color w:val="000000"/>
        </w:rPr>
        <w:t xml:space="preserve">посадочных мест </w:t>
      </w:r>
      <w:r w:rsidRPr="005F321D">
        <w:rPr>
          <w:color w:val="000000"/>
        </w:rPr>
        <w:t xml:space="preserve">для </w:t>
      </w:r>
      <w:r w:rsidR="00BE1243" w:rsidRPr="005F321D">
        <w:rPr>
          <w:color w:val="000000"/>
        </w:rPr>
        <w:t>пользователей</w:t>
      </w:r>
      <w:r w:rsidRPr="005F321D">
        <w:rPr>
          <w:color w:val="000000"/>
        </w:rPr>
        <w:t xml:space="preserve">. Выдача литературы, учет читателей и посещений ведутся согласно установленным </w:t>
      </w:r>
      <w:r w:rsidR="00CD68EC" w:rsidRPr="005F321D">
        <w:t xml:space="preserve">ГОСТом 7.20-2000 </w:t>
      </w:r>
      <w:r w:rsidRPr="005F321D">
        <w:rPr>
          <w:color w:val="000000"/>
        </w:rPr>
        <w:t>правилам учета в читальном зале.</w:t>
      </w:r>
      <w:r w:rsidR="00EA6393" w:rsidRPr="005F321D">
        <w:rPr>
          <w:color w:val="000000"/>
        </w:rPr>
        <w:t xml:space="preserve"> Учет ведется в дневнике читального зала по графам 3 части дневника: число, форма и название мероприятия,</w:t>
      </w:r>
      <w:r w:rsidR="009604A0" w:rsidRPr="005F321D">
        <w:rPr>
          <w:color w:val="000000"/>
        </w:rPr>
        <w:t xml:space="preserve"> количество присутствующих, количество экспонируемых изданий, выдача на мероприятии. Данные суммируются и отражаются в дневнике 1 и 2 части.</w:t>
      </w:r>
      <w:r w:rsidR="00EA6393" w:rsidRPr="005F321D">
        <w:rPr>
          <w:color w:val="000000"/>
        </w:rPr>
        <w:t xml:space="preserve"> </w:t>
      </w:r>
    </w:p>
    <w:p w:rsidR="009604A0" w:rsidRPr="005F321D" w:rsidRDefault="009604A0" w:rsidP="00FF353F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5F321D">
        <w:t>При обслуживании коллективов в ВЧЗ, на коллектив заводится коллективный формуляр</w:t>
      </w:r>
      <w:r w:rsidR="005F596C" w:rsidRPr="005F321D">
        <w:t xml:space="preserve"> (по решению методического совета от 12.12.2010 г.)</w:t>
      </w:r>
      <w:r w:rsidR="00725094" w:rsidRPr="005F321D">
        <w:t xml:space="preserve">. На лицевой стороне коллективного формуляра записывается </w:t>
      </w:r>
      <w:r w:rsidR="001E1E0E" w:rsidRPr="005F321D">
        <w:t xml:space="preserve">название коллектива (учреждения), </w:t>
      </w:r>
      <w:r w:rsidR="00725094" w:rsidRPr="005F321D">
        <w:t>количество пользователей, ФИО руководителя коллектива, дата регистрации. Внутри к</w:t>
      </w:r>
      <w:r w:rsidR="005F596C" w:rsidRPr="005F321D">
        <w:t>оллективного формуляра записываю</w:t>
      </w:r>
      <w:r w:rsidR="00725094" w:rsidRPr="005F321D">
        <w:t xml:space="preserve">тся дата проведения мероприятия, форма и название мероприятия, </w:t>
      </w:r>
      <w:r w:rsidR="005F596C" w:rsidRPr="005F321D">
        <w:t>авторы</w:t>
      </w:r>
      <w:r w:rsidR="001E1E0E" w:rsidRPr="005F321D">
        <w:t xml:space="preserve"> и названия </w:t>
      </w:r>
      <w:r w:rsidR="00725094" w:rsidRPr="005F321D">
        <w:t xml:space="preserve"> выданных книг.</w:t>
      </w:r>
      <w:r w:rsidR="001E1E0E" w:rsidRPr="005F321D">
        <w:t xml:space="preserve"> За выданные книги расписы</w:t>
      </w:r>
      <w:r w:rsidR="005F596C" w:rsidRPr="005F321D">
        <w:t>вается руководитель коллектива.</w:t>
      </w:r>
    </w:p>
    <w:p w:rsidR="002E2FBB" w:rsidRPr="005F321D" w:rsidRDefault="002E2FBB" w:rsidP="00FF353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5F321D">
        <w:rPr>
          <w:color w:val="000000"/>
        </w:rPr>
        <w:t>Кроме доставки и выдачи литературы библиотекари, обслу</w:t>
      </w:r>
      <w:r w:rsidR="005623D2" w:rsidRPr="005F321D">
        <w:rPr>
          <w:color w:val="000000"/>
        </w:rPr>
        <w:t>живающие ВЧЗ, проводят массовые</w:t>
      </w:r>
      <w:r w:rsidRPr="005F321D">
        <w:rPr>
          <w:color w:val="000000"/>
        </w:rPr>
        <w:t xml:space="preserve"> мероприятия</w:t>
      </w:r>
      <w:r w:rsidR="005623D2" w:rsidRPr="005F321D">
        <w:rPr>
          <w:color w:val="000000"/>
        </w:rPr>
        <w:t xml:space="preserve"> разных форм</w:t>
      </w:r>
      <w:r w:rsidRPr="005F321D">
        <w:rPr>
          <w:color w:val="000000"/>
        </w:rPr>
        <w:t>: беседы, обзоры, викторины, диспуты, обсуждения</w:t>
      </w:r>
      <w:r w:rsidR="009604A0" w:rsidRPr="005F321D">
        <w:rPr>
          <w:color w:val="000000"/>
        </w:rPr>
        <w:t xml:space="preserve"> и т.д.</w:t>
      </w:r>
      <w:r w:rsidRPr="005F321D">
        <w:rPr>
          <w:color w:val="000000"/>
        </w:rPr>
        <w:t xml:space="preserve"> </w:t>
      </w:r>
    </w:p>
    <w:p w:rsidR="00BC5F44" w:rsidRPr="005F321D" w:rsidRDefault="00BC5F44" w:rsidP="00FF353F">
      <w:pPr>
        <w:tabs>
          <w:tab w:val="left" w:pos="1134"/>
        </w:tabs>
        <w:ind w:firstLine="709"/>
        <w:jc w:val="both"/>
        <w:rPr>
          <w:b/>
        </w:rPr>
      </w:pPr>
    </w:p>
    <w:p w:rsidR="00BC5F44" w:rsidRPr="005F321D" w:rsidRDefault="00E3398A" w:rsidP="00FF353F">
      <w:pPr>
        <w:tabs>
          <w:tab w:val="left" w:pos="1134"/>
        </w:tabs>
        <w:ind w:firstLine="709"/>
        <w:jc w:val="center"/>
        <w:rPr>
          <w:b/>
        </w:rPr>
      </w:pPr>
      <w:r w:rsidRPr="005F321D">
        <w:rPr>
          <w:b/>
        </w:rPr>
        <w:t xml:space="preserve">2.2 </w:t>
      </w:r>
      <w:r w:rsidR="008D650C" w:rsidRPr="005F321D">
        <w:rPr>
          <w:b/>
        </w:rPr>
        <w:t>Положение о библиотечном пункте</w:t>
      </w:r>
    </w:p>
    <w:p w:rsidR="00BC5F44" w:rsidRPr="005F321D" w:rsidRDefault="00BC5F44" w:rsidP="00FF353F">
      <w:pPr>
        <w:tabs>
          <w:tab w:val="left" w:pos="1134"/>
        </w:tabs>
        <w:ind w:firstLine="709"/>
        <w:jc w:val="both"/>
        <w:rPr>
          <w:b/>
        </w:rPr>
      </w:pPr>
    </w:p>
    <w:p w:rsidR="008D650C" w:rsidRPr="005F321D" w:rsidRDefault="006F06B3" w:rsidP="00FF353F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5F321D">
        <w:t>Библиотечный пункт организуется для улучшения условий пользования библиотечными фондами и приближения книги к трудовым коллективам и населению.</w:t>
      </w:r>
    </w:p>
    <w:p w:rsidR="0045511F" w:rsidRPr="005F321D" w:rsidRDefault="0045511F" w:rsidP="00FF353F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5F321D">
        <w:t xml:space="preserve">Для организации работы и контроля за </w:t>
      </w:r>
      <w:proofErr w:type="spellStart"/>
      <w:r w:rsidRPr="005F321D">
        <w:t>внестационарным</w:t>
      </w:r>
      <w:proofErr w:type="spellEnd"/>
      <w:r w:rsidRPr="005F321D">
        <w:t xml:space="preserve"> обслуживанием населения составляется:</w:t>
      </w:r>
    </w:p>
    <w:p w:rsidR="00FF353F" w:rsidRPr="005F321D" w:rsidRDefault="0045511F" w:rsidP="00FF353F">
      <w:pPr>
        <w:numPr>
          <w:ilvl w:val="1"/>
          <w:numId w:val="25"/>
        </w:numPr>
        <w:tabs>
          <w:tab w:val="left" w:pos="1134"/>
        </w:tabs>
        <w:ind w:left="0" w:firstLine="709"/>
        <w:jc w:val="both"/>
      </w:pPr>
      <w:r w:rsidRPr="005F321D">
        <w:t>схема-размещение библиотечных пунктов на территории района, города;</w:t>
      </w:r>
    </w:p>
    <w:p w:rsidR="0045511F" w:rsidRPr="005F321D" w:rsidRDefault="0045511F" w:rsidP="00FF353F">
      <w:pPr>
        <w:numPr>
          <w:ilvl w:val="1"/>
          <w:numId w:val="25"/>
        </w:numPr>
        <w:tabs>
          <w:tab w:val="left" w:pos="1134"/>
        </w:tabs>
        <w:ind w:left="0" w:firstLine="709"/>
        <w:jc w:val="both"/>
      </w:pPr>
      <w:r w:rsidRPr="005F321D">
        <w:t>график обмена изданиями, находящимися в библиотечных пунктах, обслуживающих коллективы;</w:t>
      </w:r>
    </w:p>
    <w:p w:rsidR="0045511F" w:rsidRPr="005F321D" w:rsidRDefault="0045511F" w:rsidP="00FF353F">
      <w:pPr>
        <w:numPr>
          <w:ilvl w:val="1"/>
          <w:numId w:val="25"/>
        </w:numPr>
        <w:tabs>
          <w:tab w:val="left" w:pos="1134"/>
        </w:tabs>
        <w:ind w:left="0" w:firstLine="709"/>
        <w:jc w:val="both"/>
      </w:pPr>
      <w:r w:rsidRPr="005F321D">
        <w:t>план методической помощи библиотекарям-общественникам (волонтерам).</w:t>
      </w:r>
    </w:p>
    <w:p w:rsidR="0045511F" w:rsidRPr="005F321D" w:rsidRDefault="0045511F" w:rsidP="00FF353F">
      <w:pPr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 w:rsidRPr="005F321D">
        <w:t>Библиотечный пункт обслуживает библиотекарь стационарной библиотеки</w:t>
      </w:r>
      <w:r w:rsidR="00E51211" w:rsidRPr="005F321D">
        <w:t xml:space="preserve"> или библиотекарь-общественник.</w:t>
      </w:r>
    </w:p>
    <w:p w:rsidR="00E51211" w:rsidRPr="005F321D" w:rsidRDefault="00E51211" w:rsidP="00FF353F">
      <w:pPr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 w:rsidRPr="005F321D">
        <w:t>Деятельность библиотечного пункта производится на основании договора</w:t>
      </w:r>
      <w:r w:rsidR="00846104">
        <w:t xml:space="preserve"> (Приложение 1)</w:t>
      </w:r>
      <w:r w:rsidRPr="005F321D">
        <w:t>, заключенного между библиотекой и организацией (учреждением), получающей библиотечный пункт.</w:t>
      </w:r>
    </w:p>
    <w:p w:rsidR="00BC5F44" w:rsidRPr="005F321D" w:rsidRDefault="00E51211" w:rsidP="00FF353F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b/>
        </w:rPr>
      </w:pPr>
      <w:r w:rsidRPr="005F321D">
        <w:t>На каждый библиотечный пункт заполняе</w:t>
      </w:r>
      <w:r w:rsidR="008D439E" w:rsidRPr="005F321D">
        <w:t xml:space="preserve">тся формуляр в двух экземплярах, из которых один остается в библиотеке, а второй хранится в библиотечном пункте. Сведения об общем числе выданных и возвращенных книг отмечаются в соответствующих графах </w:t>
      </w:r>
      <w:r w:rsidR="008D439E" w:rsidRPr="005F321D">
        <w:lastRenderedPageBreak/>
        <w:t>формуляра и скрепляются подписями библиотекаря, выдавшего книги, и общественника, получившего их.</w:t>
      </w:r>
    </w:p>
    <w:p w:rsidR="008D439E" w:rsidRPr="005F321D" w:rsidRDefault="008D439E" w:rsidP="00FF353F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b/>
        </w:rPr>
      </w:pPr>
      <w:r w:rsidRPr="005F321D">
        <w:t>Учетными документами выданных в пункт изданий являются формуляр библиотечного пункта и книжные формуляры. Из изданий, выданных в библиотечный пункт</w:t>
      </w:r>
      <w:r w:rsidR="00EE0250" w:rsidRPr="005F321D">
        <w:t>,</w:t>
      </w:r>
      <w:r w:rsidRPr="005F321D">
        <w:t xml:space="preserve"> вынимаются книжные формуляры, на каждом из них отмечается дата выдачи, номер пункта, заведующий расписывается в получении</w:t>
      </w:r>
      <w:r w:rsidR="004C77DF" w:rsidRPr="005F321D">
        <w:t xml:space="preserve"> издания.</w:t>
      </w:r>
    </w:p>
    <w:p w:rsidR="004C77DF" w:rsidRPr="005F321D" w:rsidRDefault="004C77DF" w:rsidP="00FF353F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b/>
        </w:rPr>
      </w:pPr>
      <w:r w:rsidRPr="005F321D">
        <w:t>Фонд библиотечных пунктов периодически обновляется по частям или полностью по мере использования изданий читателями.</w:t>
      </w:r>
    </w:p>
    <w:p w:rsidR="00EE0250" w:rsidRPr="005F321D" w:rsidRDefault="00836322" w:rsidP="00FF353F">
      <w:pPr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 w:rsidRPr="005F321D">
        <w:t>В случае смены библиотекаря-общественника (волонтера) производится проверка фонда и его передача новому работнику в присутствии представителей организации и библиотеки, организовавшей библиотечный пункт. На акте о результатах проверки делается приемно-сдаточная запись.</w:t>
      </w:r>
    </w:p>
    <w:p w:rsidR="00836322" w:rsidRPr="005F321D" w:rsidRDefault="00836322" w:rsidP="00FF353F">
      <w:pPr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 w:rsidRPr="005F321D">
        <w:t>Для документации библиотечных пунктов на каждый из них в стационарной библиотеке, в ведении которой он находится, заводится отдельная папка. В папке хранятся: договор, доверенность на получение книг, формуляр библиотечного пункта, отчеты и другие документы, связанные с организацией и работой библиотечных пунктов.</w:t>
      </w:r>
    </w:p>
    <w:p w:rsidR="00E23929" w:rsidRPr="005F321D" w:rsidRDefault="00E23929" w:rsidP="00FF353F">
      <w:pPr>
        <w:tabs>
          <w:tab w:val="left" w:pos="1134"/>
        </w:tabs>
        <w:ind w:firstLine="709"/>
        <w:jc w:val="both"/>
        <w:rPr>
          <w:b/>
        </w:rPr>
      </w:pPr>
    </w:p>
    <w:p w:rsidR="00BC5F44" w:rsidRPr="005F321D" w:rsidRDefault="00E3398A" w:rsidP="00FF353F">
      <w:pPr>
        <w:tabs>
          <w:tab w:val="left" w:pos="1134"/>
        </w:tabs>
        <w:ind w:firstLine="709"/>
        <w:jc w:val="center"/>
        <w:rPr>
          <w:b/>
        </w:rPr>
      </w:pPr>
      <w:r w:rsidRPr="005F321D">
        <w:rPr>
          <w:b/>
        </w:rPr>
        <w:t xml:space="preserve">2.3 </w:t>
      </w:r>
      <w:r w:rsidR="007132F5" w:rsidRPr="005F321D">
        <w:rPr>
          <w:b/>
        </w:rPr>
        <w:t>Положен</w:t>
      </w:r>
      <w:r w:rsidR="00380685" w:rsidRPr="005F321D">
        <w:rPr>
          <w:b/>
        </w:rPr>
        <w:t xml:space="preserve">ие о </w:t>
      </w:r>
      <w:proofErr w:type="spellStart"/>
      <w:r w:rsidR="00380685" w:rsidRPr="005F321D">
        <w:rPr>
          <w:b/>
        </w:rPr>
        <w:t>книгоношестве</w:t>
      </w:r>
      <w:proofErr w:type="spellEnd"/>
    </w:p>
    <w:p w:rsidR="007132F5" w:rsidRPr="005F321D" w:rsidRDefault="007132F5" w:rsidP="00FF353F">
      <w:pPr>
        <w:tabs>
          <w:tab w:val="left" w:pos="1134"/>
        </w:tabs>
        <w:ind w:firstLine="709"/>
        <w:jc w:val="both"/>
        <w:rPr>
          <w:b/>
        </w:rPr>
      </w:pPr>
    </w:p>
    <w:p w:rsidR="00C21650" w:rsidRPr="005F321D" w:rsidRDefault="00C21650" w:rsidP="00FF353F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proofErr w:type="spellStart"/>
      <w:r w:rsidRPr="005F321D">
        <w:t>Книгоношество</w:t>
      </w:r>
      <w:proofErr w:type="spellEnd"/>
      <w:r w:rsidRPr="005F321D">
        <w:t xml:space="preserve"> вводится в</w:t>
      </w:r>
      <w:r w:rsidR="00F1148E" w:rsidRPr="005F321D">
        <w:t xml:space="preserve"> целях привлечения к чтению отдельных категорий читателей, не имеющих возможности самостоятельно посещать библиотеку (инвалиды, пенсионеры, жители отдаленных мелких насел</w:t>
      </w:r>
      <w:r w:rsidRPr="005F321D">
        <w:t>енных пунктов).</w:t>
      </w:r>
    </w:p>
    <w:p w:rsidR="00C21650" w:rsidRPr="005F321D" w:rsidRDefault="00C21650" w:rsidP="00FF353F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rPr>
          <w:sz w:val="24"/>
          <w:szCs w:val="24"/>
        </w:rPr>
      </w:pPr>
      <w:bookmarkStart w:id="2" w:name="OCRUncertain010"/>
      <w:r w:rsidRPr="005F321D">
        <w:rPr>
          <w:sz w:val="24"/>
          <w:szCs w:val="24"/>
        </w:rPr>
        <w:t>Рабо</w:t>
      </w:r>
      <w:bookmarkEnd w:id="2"/>
      <w:r w:rsidRPr="005F321D">
        <w:rPr>
          <w:sz w:val="24"/>
          <w:szCs w:val="24"/>
        </w:rPr>
        <w:t>ту ведут сами библиотекари, волонтеры (библиотекари-общественники) стационарной библиотеки.</w:t>
      </w:r>
    </w:p>
    <w:p w:rsidR="00F1148E" w:rsidRPr="005F321D" w:rsidRDefault="00F1148E" w:rsidP="00FF353F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5F321D">
        <w:t>На каждого чита</w:t>
      </w:r>
      <w:r w:rsidR="00380685" w:rsidRPr="005F321D">
        <w:t>теля, обслуживаемого волонтерами</w:t>
      </w:r>
      <w:r w:rsidRPr="005F321D">
        <w:t xml:space="preserve"> на дому, заполняется формуляр. На формулярах отмечается, что эти ч</w:t>
      </w:r>
      <w:r w:rsidR="00380685" w:rsidRPr="005F321D">
        <w:t>итатели обслуживаются волонтерами</w:t>
      </w:r>
      <w:r w:rsidRPr="005F321D">
        <w:t>: вводится усло</w:t>
      </w:r>
      <w:r w:rsidR="00380685" w:rsidRPr="005F321D">
        <w:t>вное обозначение «в</w:t>
      </w:r>
      <w:r w:rsidRPr="005F321D">
        <w:t>»</w:t>
      </w:r>
      <w:r w:rsidR="00380685" w:rsidRPr="005F321D">
        <w:t xml:space="preserve"> и указывается фамилия волонтера</w:t>
      </w:r>
      <w:r w:rsidRPr="005F321D">
        <w:t>. Формуляры хранятся на абонементе библиотеки, за разделителями с фам</w:t>
      </w:r>
      <w:r w:rsidR="00380685" w:rsidRPr="005F321D">
        <w:t>илиями волонтеров</w:t>
      </w:r>
      <w:r w:rsidR="000F0E8E" w:rsidRPr="005F321D">
        <w:t>.</w:t>
      </w:r>
    </w:p>
    <w:p w:rsidR="000F0E8E" w:rsidRPr="005F321D" w:rsidRDefault="000F0E8E" w:rsidP="00FF353F">
      <w:pPr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5F321D">
        <w:t>П</w:t>
      </w:r>
      <w:r w:rsidR="00380685" w:rsidRPr="005F321D">
        <w:t>ри посещении читателей волонтер</w:t>
      </w:r>
      <w:r w:rsidRPr="005F321D">
        <w:t xml:space="preserve"> вместе с книгами берет с собой формуляры читателей, оформляет в них выдачу или возврат библиотечных изданий. Читатель расписывается в получении издания.</w:t>
      </w:r>
    </w:p>
    <w:p w:rsidR="006463F1" w:rsidRPr="005F321D" w:rsidRDefault="006463F1" w:rsidP="00FF353F">
      <w:pPr>
        <w:tabs>
          <w:tab w:val="left" w:pos="1134"/>
        </w:tabs>
        <w:jc w:val="both"/>
      </w:pPr>
    </w:p>
    <w:p w:rsidR="009D1ED7" w:rsidRPr="005F321D" w:rsidRDefault="00E3398A" w:rsidP="00201547">
      <w:pPr>
        <w:pStyle w:val="a4"/>
        <w:tabs>
          <w:tab w:val="left" w:pos="1134"/>
        </w:tabs>
        <w:ind w:firstLine="709"/>
        <w:jc w:val="center"/>
        <w:rPr>
          <w:b/>
          <w:sz w:val="24"/>
          <w:szCs w:val="24"/>
        </w:rPr>
      </w:pPr>
      <w:r w:rsidRPr="005F321D">
        <w:rPr>
          <w:b/>
          <w:sz w:val="24"/>
          <w:szCs w:val="24"/>
        </w:rPr>
        <w:t xml:space="preserve">3. </w:t>
      </w:r>
      <w:r w:rsidR="009D1ED7" w:rsidRPr="005F321D">
        <w:rPr>
          <w:b/>
          <w:sz w:val="24"/>
          <w:szCs w:val="24"/>
        </w:rPr>
        <w:t xml:space="preserve">Права пользователей </w:t>
      </w:r>
      <w:proofErr w:type="spellStart"/>
      <w:r w:rsidR="009D1ED7" w:rsidRPr="005F321D">
        <w:rPr>
          <w:b/>
          <w:sz w:val="24"/>
          <w:szCs w:val="24"/>
        </w:rPr>
        <w:t>внестационарным</w:t>
      </w:r>
      <w:proofErr w:type="spellEnd"/>
      <w:r w:rsidR="009D1ED7" w:rsidRPr="005F321D">
        <w:rPr>
          <w:b/>
          <w:sz w:val="24"/>
          <w:szCs w:val="24"/>
        </w:rPr>
        <w:t xml:space="preserve"> библиотечным обслуживанием</w:t>
      </w:r>
    </w:p>
    <w:p w:rsidR="00490E09" w:rsidRPr="005F321D" w:rsidRDefault="00490E09" w:rsidP="00201547">
      <w:pPr>
        <w:pStyle w:val="a4"/>
        <w:tabs>
          <w:tab w:val="left" w:pos="1134"/>
        </w:tabs>
        <w:ind w:firstLine="709"/>
        <w:rPr>
          <w:b/>
          <w:sz w:val="24"/>
          <w:szCs w:val="24"/>
        </w:rPr>
      </w:pPr>
    </w:p>
    <w:p w:rsidR="00201547" w:rsidRPr="005F321D" w:rsidRDefault="00201547" w:rsidP="00201547">
      <w:pPr>
        <w:pStyle w:val="a4"/>
        <w:tabs>
          <w:tab w:val="left" w:pos="1134"/>
        </w:tabs>
        <w:ind w:firstLine="709"/>
        <w:rPr>
          <w:sz w:val="24"/>
          <w:szCs w:val="24"/>
        </w:rPr>
      </w:pPr>
      <w:r w:rsidRPr="005F321D">
        <w:rPr>
          <w:sz w:val="24"/>
          <w:szCs w:val="24"/>
        </w:rPr>
        <w:t xml:space="preserve">1. Права пользователей </w:t>
      </w:r>
      <w:proofErr w:type="spellStart"/>
      <w:r w:rsidRPr="005F321D">
        <w:rPr>
          <w:sz w:val="24"/>
          <w:szCs w:val="24"/>
        </w:rPr>
        <w:t>внестационарным</w:t>
      </w:r>
      <w:proofErr w:type="spellEnd"/>
      <w:r w:rsidRPr="005F321D">
        <w:rPr>
          <w:sz w:val="24"/>
          <w:szCs w:val="24"/>
        </w:rPr>
        <w:t xml:space="preserve"> библиотечным обслуживанием обеспечиваются:</w:t>
      </w:r>
    </w:p>
    <w:p w:rsidR="00201547" w:rsidRPr="005F321D" w:rsidRDefault="00201547" w:rsidP="0082201F">
      <w:pPr>
        <w:pStyle w:val="a4"/>
        <w:tabs>
          <w:tab w:val="left" w:pos="1134"/>
        </w:tabs>
        <w:ind w:firstLine="709"/>
        <w:rPr>
          <w:sz w:val="24"/>
          <w:szCs w:val="24"/>
        </w:rPr>
      </w:pPr>
      <w:r w:rsidRPr="005F321D">
        <w:rPr>
          <w:sz w:val="24"/>
          <w:szCs w:val="24"/>
        </w:rPr>
        <w:t xml:space="preserve">1.1. независимо от возраста, национальности, образования, отношения </w:t>
      </w:r>
      <w:proofErr w:type="spellStart"/>
      <w:r w:rsidRPr="005F321D">
        <w:rPr>
          <w:sz w:val="24"/>
          <w:szCs w:val="24"/>
        </w:rPr>
        <w:t>крелигии</w:t>
      </w:r>
      <w:proofErr w:type="spellEnd"/>
      <w:r w:rsidRPr="005F321D">
        <w:rPr>
          <w:sz w:val="24"/>
          <w:szCs w:val="24"/>
        </w:rPr>
        <w:t xml:space="preserve">, политических убеждений и социального положения; </w:t>
      </w:r>
    </w:p>
    <w:p w:rsidR="00201547" w:rsidRPr="005F321D" w:rsidRDefault="00201547" w:rsidP="0082201F">
      <w:pPr>
        <w:pStyle w:val="a4"/>
        <w:tabs>
          <w:tab w:val="left" w:pos="1134"/>
        </w:tabs>
        <w:ind w:firstLine="709"/>
        <w:rPr>
          <w:sz w:val="24"/>
          <w:szCs w:val="24"/>
        </w:rPr>
      </w:pPr>
      <w:r w:rsidRPr="005F321D">
        <w:rPr>
          <w:sz w:val="24"/>
          <w:szCs w:val="24"/>
        </w:rPr>
        <w:t xml:space="preserve">1.2. созданием различных форм обслуживания по месту работы, жительства или учебы, бесплатно осуществляющих основные виды библиотечного обслуживания; </w:t>
      </w:r>
    </w:p>
    <w:p w:rsidR="00201547" w:rsidRPr="005F321D" w:rsidRDefault="00201547" w:rsidP="0082201F">
      <w:pPr>
        <w:pStyle w:val="a4"/>
        <w:tabs>
          <w:tab w:val="left" w:pos="1134"/>
        </w:tabs>
        <w:ind w:firstLine="709"/>
        <w:rPr>
          <w:sz w:val="24"/>
          <w:szCs w:val="24"/>
        </w:rPr>
      </w:pPr>
      <w:r w:rsidRPr="005F321D">
        <w:rPr>
          <w:sz w:val="24"/>
          <w:szCs w:val="24"/>
        </w:rPr>
        <w:t>1.3. предоставлением пользователям единого фонда МКУ «ЦБС»;</w:t>
      </w:r>
    </w:p>
    <w:p w:rsidR="00201547" w:rsidRPr="005F321D" w:rsidRDefault="00201547" w:rsidP="0082201F">
      <w:pPr>
        <w:pStyle w:val="a4"/>
        <w:tabs>
          <w:tab w:val="left" w:pos="1134"/>
        </w:tabs>
        <w:ind w:firstLine="709"/>
        <w:rPr>
          <w:sz w:val="24"/>
          <w:szCs w:val="24"/>
        </w:rPr>
      </w:pPr>
      <w:r w:rsidRPr="005F321D">
        <w:rPr>
          <w:sz w:val="24"/>
          <w:szCs w:val="24"/>
        </w:rPr>
        <w:t xml:space="preserve">1.4. получением документов и копий в соответствии с правилами </w:t>
      </w:r>
      <w:r w:rsidR="0082201F" w:rsidRPr="005F321D">
        <w:rPr>
          <w:sz w:val="24"/>
          <w:szCs w:val="24"/>
        </w:rPr>
        <w:t>данного</w:t>
      </w:r>
      <w:r w:rsidRPr="005F321D">
        <w:rPr>
          <w:sz w:val="24"/>
          <w:szCs w:val="24"/>
        </w:rPr>
        <w:t xml:space="preserve"> вида обслуживания; </w:t>
      </w:r>
    </w:p>
    <w:p w:rsidR="00201547" w:rsidRPr="005F321D" w:rsidRDefault="00201547" w:rsidP="0082201F">
      <w:pPr>
        <w:pStyle w:val="a4"/>
        <w:tabs>
          <w:tab w:val="left" w:pos="1134"/>
        </w:tabs>
        <w:ind w:firstLine="709"/>
        <w:rPr>
          <w:sz w:val="24"/>
          <w:szCs w:val="24"/>
        </w:rPr>
      </w:pPr>
      <w:r w:rsidRPr="005F321D">
        <w:rPr>
          <w:sz w:val="24"/>
          <w:szCs w:val="24"/>
        </w:rPr>
        <w:t>1.5. возможностью пользования другими видами услуг, в том числе платными, перечень,</w:t>
      </w:r>
      <w:r w:rsidR="0082201F" w:rsidRPr="005F321D">
        <w:rPr>
          <w:sz w:val="24"/>
          <w:szCs w:val="24"/>
        </w:rPr>
        <w:t xml:space="preserve"> которых определяется «Положением о платных услугах МКУ «ЦБС» Миасского городского округа</w:t>
      </w:r>
      <w:r w:rsidRPr="005F321D">
        <w:rPr>
          <w:sz w:val="24"/>
          <w:szCs w:val="24"/>
        </w:rPr>
        <w:t xml:space="preserve">. </w:t>
      </w:r>
    </w:p>
    <w:p w:rsidR="00201547" w:rsidRPr="005F321D" w:rsidRDefault="00201547" w:rsidP="0082201F">
      <w:pPr>
        <w:pStyle w:val="a4"/>
        <w:tabs>
          <w:tab w:val="left" w:pos="1134"/>
        </w:tabs>
        <w:ind w:firstLine="709"/>
        <w:rPr>
          <w:sz w:val="24"/>
          <w:szCs w:val="24"/>
        </w:rPr>
      </w:pPr>
      <w:r w:rsidRPr="005F321D">
        <w:rPr>
          <w:sz w:val="24"/>
          <w:szCs w:val="24"/>
        </w:rPr>
        <w:t xml:space="preserve">1.6. участием в мероприятиях, проводимых </w:t>
      </w:r>
      <w:r w:rsidR="0082201F" w:rsidRPr="005F321D">
        <w:rPr>
          <w:sz w:val="24"/>
          <w:szCs w:val="24"/>
        </w:rPr>
        <w:t>библиотекой: литературных вечерах, дискуссиях, конференциях, конкурсах, акциях и т. д., проводимых в рамках основной деятельности МКУ «ЦБС» Миасского городского округа.</w:t>
      </w:r>
      <w:r w:rsidRPr="005F321D">
        <w:rPr>
          <w:sz w:val="24"/>
          <w:szCs w:val="24"/>
        </w:rPr>
        <w:t xml:space="preserve"> </w:t>
      </w:r>
    </w:p>
    <w:p w:rsidR="00B10885" w:rsidRPr="005F321D" w:rsidRDefault="00B10885" w:rsidP="0082201F">
      <w:pPr>
        <w:pStyle w:val="a4"/>
        <w:tabs>
          <w:tab w:val="left" w:pos="1134"/>
        </w:tabs>
        <w:ind w:firstLine="709"/>
        <w:rPr>
          <w:sz w:val="24"/>
          <w:szCs w:val="24"/>
        </w:rPr>
      </w:pPr>
      <w:r w:rsidRPr="005F321D">
        <w:rPr>
          <w:sz w:val="24"/>
          <w:szCs w:val="24"/>
        </w:rPr>
        <w:t>2. Обязанности пользователей:</w:t>
      </w:r>
    </w:p>
    <w:p w:rsidR="00B10885" w:rsidRPr="005F321D" w:rsidRDefault="00B10885" w:rsidP="0082201F">
      <w:pPr>
        <w:pStyle w:val="a4"/>
        <w:tabs>
          <w:tab w:val="left" w:pos="1134"/>
        </w:tabs>
        <w:ind w:firstLine="709"/>
        <w:rPr>
          <w:sz w:val="24"/>
          <w:szCs w:val="24"/>
        </w:rPr>
      </w:pPr>
      <w:r w:rsidRPr="005F321D">
        <w:rPr>
          <w:sz w:val="24"/>
          <w:szCs w:val="24"/>
        </w:rPr>
        <w:t>2.1. ознакомиться с настоящим Положением;</w:t>
      </w:r>
    </w:p>
    <w:p w:rsidR="00B10885" w:rsidRPr="005F321D" w:rsidRDefault="00B10885" w:rsidP="0082201F">
      <w:pPr>
        <w:pStyle w:val="a4"/>
        <w:tabs>
          <w:tab w:val="left" w:pos="1134"/>
        </w:tabs>
        <w:ind w:firstLine="709"/>
        <w:rPr>
          <w:sz w:val="24"/>
          <w:szCs w:val="24"/>
        </w:rPr>
      </w:pPr>
      <w:r w:rsidRPr="005F321D">
        <w:rPr>
          <w:sz w:val="24"/>
          <w:szCs w:val="24"/>
        </w:rPr>
        <w:lastRenderedPageBreak/>
        <w:t>2.2. бережно относиться к книгам, другим печатным изданиям и иным документам, полученным из фондов МКУ «ЦБС»;</w:t>
      </w:r>
    </w:p>
    <w:p w:rsidR="00110DB8" w:rsidRPr="005F321D" w:rsidRDefault="00B10885" w:rsidP="0082201F">
      <w:pPr>
        <w:pStyle w:val="a4"/>
        <w:tabs>
          <w:tab w:val="left" w:pos="1134"/>
        </w:tabs>
        <w:ind w:firstLine="709"/>
        <w:rPr>
          <w:sz w:val="24"/>
          <w:szCs w:val="24"/>
        </w:rPr>
      </w:pPr>
      <w:r w:rsidRPr="005F321D">
        <w:rPr>
          <w:sz w:val="24"/>
          <w:szCs w:val="24"/>
        </w:rPr>
        <w:t>2.3. возвращать</w:t>
      </w:r>
      <w:r w:rsidR="00110DB8" w:rsidRPr="005F321D">
        <w:rPr>
          <w:sz w:val="24"/>
          <w:szCs w:val="24"/>
        </w:rPr>
        <w:t xml:space="preserve"> </w:t>
      </w:r>
      <w:r w:rsidRPr="005F321D">
        <w:rPr>
          <w:sz w:val="24"/>
          <w:szCs w:val="24"/>
        </w:rPr>
        <w:t>издания и иные документы</w:t>
      </w:r>
      <w:r w:rsidR="00110DB8" w:rsidRPr="005F321D">
        <w:rPr>
          <w:sz w:val="24"/>
          <w:szCs w:val="24"/>
        </w:rPr>
        <w:t xml:space="preserve"> </w:t>
      </w:r>
      <w:r w:rsidRPr="005F321D">
        <w:rPr>
          <w:sz w:val="24"/>
          <w:szCs w:val="24"/>
        </w:rPr>
        <w:t>в установленный срок;</w:t>
      </w:r>
    </w:p>
    <w:p w:rsidR="00B10885" w:rsidRPr="005F321D" w:rsidRDefault="00110DB8" w:rsidP="0082201F">
      <w:pPr>
        <w:pStyle w:val="a4"/>
        <w:tabs>
          <w:tab w:val="left" w:pos="1134"/>
        </w:tabs>
        <w:ind w:firstLine="709"/>
        <w:rPr>
          <w:sz w:val="24"/>
          <w:szCs w:val="24"/>
        </w:rPr>
      </w:pPr>
      <w:r w:rsidRPr="005F321D">
        <w:rPr>
          <w:sz w:val="24"/>
          <w:szCs w:val="24"/>
        </w:rPr>
        <w:t xml:space="preserve">2.4. </w:t>
      </w:r>
      <w:r w:rsidR="00B10885" w:rsidRPr="005F321D">
        <w:rPr>
          <w:sz w:val="24"/>
          <w:szCs w:val="24"/>
        </w:rPr>
        <w:t>тщательно</w:t>
      </w:r>
      <w:r w:rsidRPr="005F321D">
        <w:rPr>
          <w:sz w:val="24"/>
          <w:szCs w:val="24"/>
        </w:rPr>
        <w:t xml:space="preserve"> </w:t>
      </w:r>
      <w:r w:rsidR="00B10885" w:rsidRPr="005F321D">
        <w:rPr>
          <w:sz w:val="24"/>
          <w:szCs w:val="24"/>
        </w:rPr>
        <w:t>просматривать полученные издания при получении и в случае обнаружения каких</w:t>
      </w:r>
      <w:r w:rsidRPr="005F321D">
        <w:rPr>
          <w:sz w:val="24"/>
          <w:szCs w:val="24"/>
        </w:rPr>
        <w:t>-</w:t>
      </w:r>
      <w:r w:rsidR="00B10885" w:rsidRPr="005F321D">
        <w:rPr>
          <w:sz w:val="24"/>
          <w:szCs w:val="24"/>
        </w:rPr>
        <w:t>либо дефектов сообщать об этом сотруднику. В противном случае ответственность за порчу изданий несет пользователь, пользовавшийся ими последним.</w:t>
      </w:r>
    </w:p>
    <w:p w:rsidR="0082201F" w:rsidRPr="005F321D" w:rsidRDefault="0082201F" w:rsidP="002B289A">
      <w:pPr>
        <w:pStyle w:val="a4"/>
        <w:tabs>
          <w:tab w:val="left" w:pos="1134"/>
        </w:tabs>
        <w:rPr>
          <w:b/>
          <w:sz w:val="24"/>
          <w:szCs w:val="24"/>
        </w:rPr>
      </w:pPr>
    </w:p>
    <w:p w:rsidR="004A6798" w:rsidRPr="005F321D" w:rsidRDefault="004A6798" w:rsidP="0082201F">
      <w:pPr>
        <w:pStyle w:val="a4"/>
        <w:tabs>
          <w:tab w:val="left" w:pos="1134"/>
        </w:tabs>
        <w:ind w:firstLine="709"/>
        <w:jc w:val="center"/>
        <w:rPr>
          <w:b/>
          <w:sz w:val="24"/>
          <w:szCs w:val="24"/>
        </w:rPr>
      </w:pPr>
      <w:r w:rsidRPr="005F321D">
        <w:rPr>
          <w:b/>
          <w:sz w:val="24"/>
          <w:szCs w:val="24"/>
        </w:rPr>
        <w:t xml:space="preserve">4.Учет и отчетность </w:t>
      </w:r>
      <w:proofErr w:type="spellStart"/>
      <w:r w:rsidRPr="005F321D">
        <w:rPr>
          <w:b/>
          <w:sz w:val="24"/>
          <w:szCs w:val="24"/>
        </w:rPr>
        <w:t>внестационарной</w:t>
      </w:r>
      <w:proofErr w:type="spellEnd"/>
      <w:r w:rsidRPr="005F321D">
        <w:rPr>
          <w:b/>
          <w:sz w:val="24"/>
          <w:szCs w:val="24"/>
        </w:rPr>
        <w:t xml:space="preserve"> работы</w:t>
      </w:r>
    </w:p>
    <w:p w:rsidR="004A6798" w:rsidRPr="005F321D" w:rsidRDefault="004A6798" w:rsidP="0082201F">
      <w:pPr>
        <w:pStyle w:val="a4"/>
        <w:tabs>
          <w:tab w:val="left" w:pos="1134"/>
        </w:tabs>
        <w:ind w:firstLine="709"/>
        <w:rPr>
          <w:sz w:val="24"/>
          <w:szCs w:val="24"/>
        </w:rPr>
      </w:pPr>
    </w:p>
    <w:p w:rsidR="004A6798" w:rsidRPr="005F321D" w:rsidRDefault="004A6798" w:rsidP="0082201F">
      <w:pPr>
        <w:pStyle w:val="a5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321D">
        <w:rPr>
          <w:rFonts w:ascii="Times New Roman" w:hAnsi="Times New Roman"/>
          <w:sz w:val="24"/>
          <w:szCs w:val="24"/>
        </w:rPr>
        <w:t xml:space="preserve">Структурные подразделения МКУ «ЦБС», осуществляющие </w:t>
      </w:r>
      <w:proofErr w:type="spellStart"/>
      <w:r w:rsidRPr="005F321D">
        <w:rPr>
          <w:rFonts w:ascii="Times New Roman" w:hAnsi="Times New Roman"/>
          <w:sz w:val="24"/>
          <w:szCs w:val="24"/>
        </w:rPr>
        <w:t>внестационарное</w:t>
      </w:r>
      <w:proofErr w:type="spellEnd"/>
      <w:r w:rsidRPr="005F321D">
        <w:rPr>
          <w:rFonts w:ascii="Times New Roman" w:hAnsi="Times New Roman"/>
          <w:sz w:val="24"/>
          <w:szCs w:val="24"/>
        </w:rPr>
        <w:t xml:space="preserve"> библиотечное обслуживание, ведут учет следующих показателей </w:t>
      </w:r>
      <w:proofErr w:type="spellStart"/>
      <w:r w:rsidRPr="005F321D">
        <w:rPr>
          <w:rFonts w:ascii="Times New Roman" w:hAnsi="Times New Roman"/>
          <w:sz w:val="24"/>
          <w:szCs w:val="24"/>
        </w:rPr>
        <w:t>внестационарной</w:t>
      </w:r>
      <w:proofErr w:type="spellEnd"/>
      <w:r w:rsidRPr="005F321D">
        <w:rPr>
          <w:rFonts w:ascii="Times New Roman" w:hAnsi="Times New Roman"/>
          <w:sz w:val="24"/>
          <w:szCs w:val="24"/>
        </w:rPr>
        <w:t xml:space="preserve"> работы:</w:t>
      </w:r>
    </w:p>
    <w:p w:rsidR="004A6798" w:rsidRPr="005F321D" w:rsidRDefault="002B289A" w:rsidP="002B289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321D">
        <w:rPr>
          <w:rFonts w:ascii="Times New Roman" w:hAnsi="Times New Roman"/>
          <w:sz w:val="24"/>
          <w:szCs w:val="24"/>
        </w:rPr>
        <w:t xml:space="preserve">- </w:t>
      </w:r>
      <w:r w:rsidR="004A6798" w:rsidRPr="005F321D">
        <w:rPr>
          <w:rFonts w:ascii="Times New Roman" w:hAnsi="Times New Roman"/>
          <w:sz w:val="24"/>
          <w:szCs w:val="24"/>
        </w:rPr>
        <w:t xml:space="preserve">количество форм </w:t>
      </w:r>
      <w:proofErr w:type="spellStart"/>
      <w:r w:rsidR="004A6798" w:rsidRPr="005F321D">
        <w:rPr>
          <w:rFonts w:ascii="Times New Roman" w:hAnsi="Times New Roman"/>
          <w:sz w:val="24"/>
          <w:szCs w:val="24"/>
        </w:rPr>
        <w:t>внестационарного</w:t>
      </w:r>
      <w:proofErr w:type="spellEnd"/>
      <w:r w:rsidR="004A6798" w:rsidRPr="005F321D">
        <w:rPr>
          <w:rFonts w:ascii="Times New Roman" w:hAnsi="Times New Roman"/>
          <w:sz w:val="24"/>
          <w:szCs w:val="24"/>
        </w:rPr>
        <w:t xml:space="preserve"> обслуживания;</w:t>
      </w:r>
    </w:p>
    <w:p w:rsidR="004A6798" w:rsidRPr="005F321D" w:rsidRDefault="002B289A" w:rsidP="002B289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321D">
        <w:rPr>
          <w:rFonts w:ascii="Times New Roman" w:hAnsi="Times New Roman"/>
          <w:sz w:val="24"/>
          <w:szCs w:val="24"/>
        </w:rPr>
        <w:t xml:space="preserve">- </w:t>
      </w:r>
      <w:r w:rsidR="004A6798" w:rsidRPr="005F321D">
        <w:rPr>
          <w:rFonts w:ascii="Times New Roman" w:hAnsi="Times New Roman"/>
          <w:sz w:val="24"/>
          <w:szCs w:val="24"/>
        </w:rPr>
        <w:t>число читателей в них;</w:t>
      </w:r>
    </w:p>
    <w:p w:rsidR="004A6798" w:rsidRPr="005F321D" w:rsidRDefault="002B289A" w:rsidP="002B289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321D">
        <w:rPr>
          <w:rFonts w:ascii="Times New Roman" w:hAnsi="Times New Roman"/>
          <w:sz w:val="24"/>
          <w:szCs w:val="24"/>
        </w:rPr>
        <w:t xml:space="preserve">- </w:t>
      </w:r>
      <w:r w:rsidR="004A6798" w:rsidRPr="005F321D">
        <w:rPr>
          <w:rFonts w:ascii="Times New Roman" w:hAnsi="Times New Roman"/>
          <w:sz w:val="24"/>
          <w:szCs w:val="24"/>
        </w:rPr>
        <w:t>число посещений (в том числе посещений на дому);</w:t>
      </w:r>
    </w:p>
    <w:p w:rsidR="004A6798" w:rsidRPr="005F321D" w:rsidRDefault="002B289A" w:rsidP="002B289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321D">
        <w:rPr>
          <w:rFonts w:ascii="Times New Roman" w:hAnsi="Times New Roman"/>
          <w:sz w:val="24"/>
          <w:szCs w:val="24"/>
        </w:rPr>
        <w:t xml:space="preserve">- </w:t>
      </w:r>
      <w:r w:rsidR="004A6798" w:rsidRPr="005F321D">
        <w:rPr>
          <w:rFonts w:ascii="Times New Roman" w:hAnsi="Times New Roman"/>
          <w:sz w:val="24"/>
          <w:szCs w:val="24"/>
        </w:rPr>
        <w:t>число книговыдач, в том числе по отраслям знаний.</w:t>
      </w:r>
    </w:p>
    <w:p w:rsidR="004A6798" w:rsidRPr="005F321D" w:rsidRDefault="004A6798" w:rsidP="0082201F">
      <w:pPr>
        <w:pStyle w:val="a5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1D">
        <w:rPr>
          <w:rFonts w:ascii="Times New Roman" w:hAnsi="Times New Roman"/>
          <w:sz w:val="24"/>
          <w:szCs w:val="24"/>
        </w:rPr>
        <w:t xml:space="preserve">Запись читателей и выдача им изданий в библиотечных пунктах производится в соответствии с Правилами пользования библиотеками МКУ «ЦБС» </w:t>
      </w:r>
    </w:p>
    <w:p w:rsidR="004A6798" w:rsidRPr="005F321D" w:rsidRDefault="004A6798" w:rsidP="0082201F">
      <w:pPr>
        <w:pStyle w:val="a5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1D">
        <w:rPr>
          <w:rFonts w:ascii="Times New Roman" w:hAnsi="Times New Roman"/>
          <w:sz w:val="24"/>
          <w:szCs w:val="24"/>
        </w:rPr>
        <w:t>Учёт работы по обслуживанию читателей библиотечных пунктов ведется в дневнике, применяемом в стационарных библиотеках.</w:t>
      </w:r>
    </w:p>
    <w:p w:rsidR="004936BA" w:rsidRPr="005F321D" w:rsidRDefault="004A6798" w:rsidP="004936BA">
      <w:pPr>
        <w:pStyle w:val="a5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321D">
        <w:rPr>
          <w:rFonts w:ascii="Times New Roman" w:hAnsi="Times New Roman"/>
          <w:sz w:val="24"/>
          <w:szCs w:val="24"/>
        </w:rPr>
        <w:t>Отчетная форма предоставляется в отдел методической работы МКУ «ЦБС» в конце года.</w:t>
      </w:r>
    </w:p>
    <w:p w:rsidR="00E2720F" w:rsidRDefault="004936BA" w:rsidP="004936BA">
      <w:pPr>
        <w:tabs>
          <w:tab w:val="left" w:pos="1134"/>
        </w:tabs>
        <w:jc w:val="right"/>
        <w:rPr>
          <w:b/>
        </w:rPr>
      </w:pPr>
      <w:r w:rsidRPr="005F321D">
        <w:rPr>
          <w:b/>
        </w:rPr>
        <w:t xml:space="preserve"> </w:t>
      </w:r>
      <w:r w:rsidR="006463F1" w:rsidRPr="005F321D">
        <w:rPr>
          <w:b/>
        </w:rPr>
        <w:br w:type="page"/>
      </w:r>
    </w:p>
    <w:p w:rsidR="00345FA9" w:rsidRPr="00345FA9" w:rsidRDefault="00345FA9" w:rsidP="00345FA9">
      <w:pPr>
        <w:tabs>
          <w:tab w:val="left" w:pos="1134"/>
        </w:tabs>
        <w:jc w:val="both"/>
        <w:rPr>
          <w:rFonts w:eastAsia="Calibri"/>
          <w:sz w:val="19"/>
          <w:szCs w:val="19"/>
          <w:lang w:eastAsia="en-US"/>
        </w:rPr>
      </w:pPr>
      <w:r w:rsidRPr="00345FA9">
        <w:rPr>
          <w:rFonts w:eastAsia="Calibri"/>
          <w:sz w:val="19"/>
          <w:szCs w:val="19"/>
          <w:lang w:eastAsia="en-US"/>
        </w:rPr>
        <w:lastRenderedPageBreak/>
        <w:t xml:space="preserve">Договор разработан в соответствии с Гражданским кодексом Российской Федерации; </w:t>
      </w:r>
      <w:r w:rsidRPr="00345FA9">
        <w:rPr>
          <w:sz w:val="19"/>
          <w:szCs w:val="19"/>
          <w:shd w:val="clear" w:color="auto" w:fill="FFFFFF"/>
        </w:rPr>
        <w:t>Федеральны</w:t>
      </w:r>
      <w:r w:rsidR="00AB6F06">
        <w:rPr>
          <w:sz w:val="19"/>
          <w:szCs w:val="19"/>
          <w:shd w:val="clear" w:color="auto" w:fill="FFFFFF"/>
        </w:rPr>
        <w:t>м</w:t>
      </w:r>
      <w:r w:rsidRPr="00345FA9">
        <w:rPr>
          <w:sz w:val="19"/>
          <w:szCs w:val="19"/>
          <w:shd w:val="clear" w:color="auto" w:fill="FFFFFF"/>
        </w:rPr>
        <w:t xml:space="preserve"> закон</w:t>
      </w:r>
      <w:r w:rsidR="00AB6F06">
        <w:rPr>
          <w:sz w:val="19"/>
          <w:szCs w:val="19"/>
          <w:shd w:val="clear" w:color="auto" w:fill="FFFFFF"/>
        </w:rPr>
        <w:t>ом</w:t>
      </w:r>
      <w:r w:rsidRPr="00345FA9">
        <w:rPr>
          <w:sz w:val="19"/>
          <w:szCs w:val="19"/>
          <w:shd w:val="clear" w:color="auto" w:fill="FFFFFF"/>
        </w:rPr>
        <w:t xml:space="preserve"> от 29 декабря 1994 г. № 78-ФЗ «О библиотечном деле»; </w:t>
      </w:r>
      <w:r w:rsidR="00AB6F06">
        <w:rPr>
          <w:sz w:val="19"/>
          <w:szCs w:val="19"/>
          <w:shd w:val="clear" w:color="auto" w:fill="FFFFFF"/>
        </w:rPr>
        <w:t xml:space="preserve"> </w:t>
      </w:r>
      <w:r w:rsidRPr="00345FA9">
        <w:rPr>
          <w:rFonts w:eastAsia="Calibri"/>
          <w:sz w:val="19"/>
          <w:szCs w:val="19"/>
          <w:lang w:eastAsia="en-US"/>
        </w:rPr>
        <w:t>ГОСТ 7.0-99 СИБИД. Информационно-библиотечная деятельность, библиография. Термины и определения; Правилами пользования библиотеками Муниципального казенного учреждения «Централизованная библиотечная система».</w:t>
      </w:r>
    </w:p>
    <w:p w:rsidR="00345FA9" w:rsidRPr="00345FA9" w:rsidRDefault="00345FA9" w:rsidP="00345FA9">
      <w:pPr>
        <w:tabs>
          <w:tab w:val="left" w:pos="1134"/>
        </w:tabs>
        <w:jc w:val="both"/>
        <w:rPr>
          <w:rFonts w:eastAsia="Calibri"/>
          <w:b/>
          <w:sz w:val="19"/>
          <w:szCs w:val="19"/>
          <w:lang w:eastAsia="en-US"/>
        </w:rPr>
      </w:pPr>
    </w:p>
    <w:p w:rsidR="00345FA9" w:rsidRPr="00345FA9" w:rsidRDefault="00345FA9" w:rsidP="00345FA9">
      <w:pPr>
        <w:tabs>
          <w:tab w:val="left" w:pos="1134"/>
        </w:tabs>
        <w:jc w:val="right"/>
        <w:rPr>
          <w:rFonts w:eastAsia="Calibri"/>
          <w:b/>
          <w:sz w:val="19"/>
          <w:szCs w:val="19"/>
          <w:lang w:eastAsia="en-US"/>
        </w:rPr>
      </w:pPr>
      <w:r w:rsidRPr="00345FA9">
        <w:rPr>
          <w:rFonts w:eastAsia="Calibri"/>
          <w:b/>
          <w:sz w:val="19"/>
          <w:szCs w:val="19"/>
          <w:lang w:eastAsia="en-US"/>
        </w:rPr>
        <w:t>Приложение 1.</w:t>
      </w:r>
    </w:p>
    <w:p w:rsidR="00345FA9" w:rsidRPr="00345FA9" w:rsidRDefault="00345FA9" w:rsidP="00345FA9">
      <w:pPr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  <w:r w:rsidRPr="00345FA9">
        <w:rPr>
          <w:b/>
          <w:bCs/>
          <w:sz w:val="19"/>
          <w:szCs w:val="19"/>
        </w:rPr>
        <w:t xml:space="preserve">Договор </w:t>
      </w:r>
    </w:p>
    <w:p w:rsidR="00345FA9" w:rsidRPr="00345FA9" w:rsidRDefault="00345FA9" w:rsidP="00345FA9">
      <w:pPr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  <w:r w:rsidRPr="00345FA9">
        <w:rPr>
          <w:b/>
          <w:bCs/>
          <w:sz w:val="19"/>
          <w:szCs w:val="19"/>
        </w:rPr>
        <w:t xml:space="preserve">на организацию пункта </w:t>
      </w:r>
      <w:proofErr w:type="spellStart"/>
      <w:r w:rsidRPr="00345FA9">
        <w:rPr>
          <w:b/>
          <w:bCs/>
          <w:sz w:val="19"/>
          <w:szCs w:val="19"/>
        </w:rPr>
        <w:t>внестационарного</w:t>
      </w:r>
      <w:proofErr w:type="spellEnd"/>
      <w:r w:rsidRPr="00345FA9">
        <w:rPr>
          <w:b/>
          <w:bCs/>
          <w:sz w:val="19"/>
          <w:szCs w:val="19"/>
        </w:rPr>
        <w:t xml:space="preserve"> обслуживания</w:t>
      </w:r>
    </w:p>
    <w:p w:rsidR="00345FA9" w:rsidRPr="00345FA9" w:rsidRDefault="00345FA9" w:rsidP="00345FA9">
      <w:pPr>
        <w:autoSpaceDE w:val="0"/>
        <w:autoSpaceDN w:val="0"/>
        <w:adjustRightInd w:val="0"/>
        <w:rPr>
          <w:b/>
          <w:bCs/>
          <w:sz w:val="19"/>
          <w:szCs w:val="19"/>
        </w:rPr>
      </w:pPr>
    </w:p>
    <w:p w:rsidR="00345FA9" w:rsidRDefault="00345FA9" w:rsidP="00345FA9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345FA9">
        <w:rPr>
          <w:sz w:val="19"/>
          <w:szCs w:val="19"/>
        </w:rPr>
        <w:t xml:space="preserve">  г. Миасс</w:t>
      </w:r>
      <w:r w:rsidRPr="00345FA9">
        <w:rPr>
          <w:sz w:val="19"/>
          <w:szCs w:val="19"/>
        </w:rPr>
        <w:tab/>
      </w:r>
      <w:r w:rsidRPr="00345FA9">
        <w:rPr>
          <w:sz w:val="19"/>
          <w:szCs w:val="19"/>
        </w:rPr>
        <w:tab/>
      </w:r>
      <w:r w:rsidRPr="00345FA9">
        <w:rPr>
          <w:sz w:val="19"/>
          <w:szCs w:val="19"/>
        </w:rPr>
        <w:tab/>
      </w:r>
      <w:r w:rsidRPr="00345FA9">
        <w:rPr>
          <w:sz w:val="19"/>
          <w:szCs w:val="19"/>
        </w:rPr>
        <w:tab/>
        <w:t xml:space="preserve">                                                                            «__» _________ 2019 г</w:t>
      </w:r>
    </w:p>
    <w:p w:rsidR="00F15836" w:rsidRPr="00345FA9" w:rsidRDefault="00F15836" w:rsidP="00345FA9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</w:p>
    <w:p w:rsidR="00345FA9" w:rsidRPr="00345FA9" w:rsidRDefault="00345FA9" w:rsidP="00345FA9">
      <w:pPr>
        <w:ind w:firstLine="426"/>
        <w:jc w:val="both"/>
        <w:rPr>
          <w:sz w:val="19"/>
          <w:szCs w:val="19"/>
        </w:rPr>
      </w:pPr>
      <w:r w:rsidRPr="00345FA9">
        <w:rPr>
          <w:b/>
          <w:bCs/>
          <w:sz w:val="19"/>
          <w:szCs w:val="19"/>
        </w:rPr>
        <w:t>Муниципальное казенное Учреждение «Централизованная библиотечная система»,</w:t>
      </w:r>
      <w:r w:rsidRPr="00345FA9">
        <w:rPr>
          <w:sz w:val="19"/>
          <w:szCs w:val="19"/>
        </w:rPr>
        <w:t xml:space="preserve"> именуемое в дальнейшем Исполнитель, в лице директора </w:t>
      </w:r>
      <w:proofErr w:type="spellStart"/>
      <w:r w:rsidRPr="00345FA9">
        <w:rPr>
          <w:sz w:val="19"/>
          <w:szCs w:val="19"/>
        </w:rPr>
        <w:t>Чербаевой</w:t>
      </w:r>
      <w:proofErr w:type="spellEnd"/>
      <w:r w:rsidRPr="00345FA9">
        <w:rPr>
          <w:sz w:val="19"/>
          <w:szCs w:val="19"/>
        </w:rPr>
        <w:t xml:space="preserve"> Светланы Николаевны, действующего на основании Устава, с одной стороны, </w:t>
      </w:r>
    </w:p>
    <w:p w:rsidR="00345FA9" w:rsidRPr="00345FA9" w:rsidRDefault="00345FA9" w:rsidP="00345FA9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345FA9">
        <w:rPr>
          <w:sz w:val="19"/>
          <w:szCs w:val="19"/>
        </w:rPr>
        <w:t>и  __________________________________________________________</w:t>
      </w:r>
      <w:proofErr w:type="gramStart"/>
      <w:r w:rsidRPr="00345FA9">
        <w:rPr>
          <w:sz w:val="19"/>
          <w:szCs w:val="19"/>
        </w:rPr>
        <w:t>именуемое</w:t>
      </w:r>
      <w:proofErr w:type="gramEnd"/>
      <w:r w:rsidRPr="00345FA9">
        <w:rPr>
          <w:sz w:val="19"/>
          <w:szCs w:val="19"/>
        </w:rPr>
        <w:t xml:space="preserve"> в дальнейшем Заказчик, в лице _______________________________________________________________, действующего на основании_______________________________________________________ с другой стороны, заключили настоящий Договор о нижеследующем:</w:t>
      </w:r>
    </w:p>
    <w:p w:rsidR="00345FA9" w:rsidRPr="00345FA9" w:rsidRDefault="00345FA9" w:rsidP="00345FA9">
      <w:pPr>
        <w:numPr>
          <w:ilvl w:val="0"/>
          <w:numId w:val="27"/>
        </w:numPr>
        <w:tabs>
          <w:tab w:val="num" w:pos="0"/>
        </w:tabs>
        <w:ind w:hanging="256"/>
        <w:contextualSpacing/>
        <w:jc w:val="center"/>
        <w:rPr>
          <w:b/>
          <w:sz w:val="19"/>
          <w:szCs w:val="19"/>
        </w:rPr>
      </w:pPr>
      <w:r w:rsidRPr="00345FA9">
        <w:rPr>
          <w:b/>
          <w:sz w:val="19"/>
          <w:szCs w:val="19"/>
        </w:rPr>
        <w:t>Предмет договора</w:t>
      </w:r>
    </w:p>
    <w:p w:rsidR="00345FA9" w:rsidRPr="00345FA9" w:rsidRDefault="00345FA9" w:rsidP="00345FA9">
      <w:pPr>
        <w:numPr>
          <w:ilvl w:val="1"/>
          <w:numId w:val="27"/>
        </w:numPr>
        <w:autoSpaceDE w:val="0"/>
        <w:autoSpaceDN w:val="0"/>
        <w:adjustRightInd w:val="0"/>
        <w:contextualSpacing/>
        <w:jc w:val="both"/>
        <w:rPr>
          <w:sz w:val="19"/>
          <w:szCs w:val="19"/>
        </w:rPr>
      </w:pPr>
      <w:r w:rsidRPr="00345FA9">
        <w:rPr>
          <w:sz w:val="19"/>
          <w:szCs w:val="19"/>
        </w:rPr>
        <w:t xml:space="preserve">Оказание услуг по </w:t>
      </w:r>
      <w:proofErr w:type="spellStart"/>
      <w:r w:rsidRPr="00345FA9">
        <w:rPr>
          <w:sz w:val="19"/>
          <w:szCs w:val="19"/>
        </w:rPr>
        <w:t>внестационарному</w:t>
      </w:r>
      <w:proofErr w:type="spellEnd"/>
      <w:r w:rsidRPr="00345FA9">
        <w:rPr>
          <w:sz w:val="19"/>
          <w:szCs w:val="19"/>
        </w:rPr>
        <w:t xml:space="preserve"> библиотечному обслуживанию </w:t>
      </w:r>
      <w:proofErr w:type="gramStart"/>
      <w:r w:rsidRPr="00345FA9">
        <w:rPr>
          <w:sz w:val="19"/>
          <w:szCs w:val="19"/>
        </w:rPr>
        <w:t>в</w:t>
      </w:r>
      <w:proofErr w:type="gramEnd"/>
      <w:r w:rsidRPr="00345FA9">
        <w:rPr>
          <w:sz w:val="19"/>
          <w:szCs w:val="19"/>
        </w:rPr>
        <w:t xml:space="preserve"> ___________________________ </w:t>
      </w:r>
    </w:p>
    <w:p w:rsidR="00345FA9" w:rsidRPr="00345FA9" w:rsidRDefault="00345FA9" w:rsidP="00345FA9">
      <w:pPr>
        <w:tabs>
          <w:tab w:val="num" w:pos="567"/>
        </w:tabs>
        <w:autoSpaceDE w:val="0"/>
        <w:autoSpaceDN w:val="0"/>
        <w:adjustRightInd w:val="0"/>
        <w:jc w:val="both"/>
        <w:rPr>
          <w:sz w:val="19"/>
          <w:szCs w:val="19"/>
        </w:rPr>
      </w:pPr>
      <w:r w:rsidRPr="00345FA9">
        <w:rPr>
          <w:sz w:val="19"/>
          <w:szCs w:val="19"/>
        </w:rPr>
        <w:t xml:space="preserve">__________________________________________________________________________________________ </w:t>
      </w:r>
    </w:p>
    <w:p w:rsidR="00345FA9" w:rsidRPr="00345FA9" w:rsidRDefault="00345FA9" w:rsidP="00345FA9">
      <w:pPr>
        <w:numPr>
          <w:ilvl w:val="1"/>
          <w:numId w:val="27"/>
        </w:numPr>
        <w:autoSpaceDE w:val="0"/>
        <w:autoSpaceDN w:val="0"/>
        <w:adjustRightInd w:val="0"/>
        <w:ind w:left="0" w:firstLine="0"/>
        <w:contextualSpacing/>
        <w:jc w:val="both"/>
        <w:rPr>
          <w:sz w:val="19"/>
          <w:szCs w:val="19"/>
        </w:rPr>
      </w:pPr>
      <w:r w:rsidRPr="00345FA9">
        <w:rPr>
          <w:sz w:val="19"/>
          <w:szCs w:val="19"/>
        </w:rPr>
        <w:t>Исполнитель организует и комплектует библиотечный пункт с первоначальным количеством _________  экз. изданий, а Заказчик в период действия договора берет на себя ответственность за работу библиотечного пункта, а также за целостность и сохранность</w:t>
      </w:r>
      <w:r w:rsidR="0068274D">
        <w:rPr>
          <w:sz w:val="19"/>
          <w:szCs w:val="19"/>
        </w:rPr>
        <w:t xml:space="preserve"> </w:t>
      </w:r>
      <w:r w:rsidRPr="00345FA9">
        <w:rPr>
          <w:sz w:val="19"/>
          <w:szCs w:val="19"/>
        </w:rPr>
        <w:t>печатных изданий.</w:t>
      </w:r>
    </w:p>
    <w:p w:rsidR="00345FA9" w:rsidRPr="00345FA9" w:rsidRDefault="00345FA9" w:rsidP="00345FA9">
      <w:pPr>
        <w:numPr>
          <w:ilvl w:val="1"/>
          <w:numId w:val="27"/>
        </w:numPr>
        <w:autoSpaceDE w:val="0"/>
        <w:autoSpaceDN w:val="0"/>
        <w:adjustRightInd w:val="0"/>
        <w:contextualSpacing/>
        <w:jc w:val="both"/>
        <w:rPr>
          <w:sz w:val="19"/>
          <w:szCs w:val="19"/>
        </w:rPr>
      </w:pPr>
      <w:r w:rsidRPr="00345FA9">
        <w:rPr>
          <w:sz w:val="19"/>
          <w:szCs w:val="19"/>
        </w:rPr>
        <w:t>Адрес оказания услуг: ___________________________________________________________________</w:t>
      </w:r>
    </w:p>
    <w:p w:rsidR="00345FA9" w:rsidRPr="00345FA9" w:rsidRDefault="00345FA9" w:rsidP="00345FA9">
      <w:pPr>
        <w:numPr>
          <w:ilvl w:val="1"/>
          <w:numId w:val="27"/>
        </w:numPr>
        <w:autoSpaceDE w:val="0"/>
        <w:autoSpaceDN w:val="0"/>
        <w:adjustRightInd w:val="0"/>
        <w:contextualSpacing/>
        <w:jc w:val="both"/>
        <w:rPr>
          <w:sz w:val="19"/>
          <w:szCs w:val="19"/>
        </w:rPr>
      </w:pPr>
      <w:r w:rsidRPr="00345FA9">
        <w:rPr>
          <w:sz w:val="19"/>
          <w:szCs w:val="19"/>
        </w:rPr>
        <w:t xml:space="preserve">Срок оказания услуг 1 год: с «__» ____________20__ г. до «__» ____________20__ г. </w:t>
      </w:r>
    </w:p>
    <w:p w:rsidR="00345FA9" w:rsidRPr="00345FA9" w:rsidRDefault="00345FA9" w:rsidP="00345FA9">
      <w:pPr>
        <w:numPr>
          <w:ilvl w:val="0"/>
          <w:numId w:val="27"/>
        </w:numPr>
        <w:contextualSpacing/>
        <w:jc w:val="center"/>
        <w:rPr>
          <w:b/>
          <w:sz w:val="19"/>
          <w:szCs w:val="19"/>
        </w:rPr>
      </w:pPr>
      <w:r w:rsidRPr="00345FA9">
        <w:rPr>
          <w:b/>
          <w:sz w:val="19"/>
          <w:szCs w:val="19"/>
        </w:rPr>
        <w:t>Обязанности сторон</w:t>
      </w:r>
    </w:p>
    <w:p w:rsidR="00345FA9" w:rsidRPr="00345FA9" w:rsidRDefault="00345FA9" w:rsidP="00345FA9">
      <w:pPr>
        <w:numPr>
          <w:ilvl w:val="1"/>
          <w:numId w:val="27"/>
        </w:numPr>
        <w:autoSpaceDE w:val="0"/>
        <w:autoSpaceDN w:val="0"/>
        <w:adjustRightInd w:val="0"/>
        <w:contextualSpacing/>
        <w:jc w:val="both"/>
        <w:rPr>
          <w:sz w:val="19"/>
          <w:szCs w:val="19"/>
        </w:rPr>
      </w:pPr>
      <w:r w:rsidRPr="00345FA9">
        <w:rPr>
          <w:sz w:val="19"/>
          <w:szCs w:val="19"/>
        </w:rPr>
        <w:t>Исполнитель обязуется:</w:t>
      </w:r>
    </w:p>
    <w:p w:rsidR="00345FA9" w:rsidRPr="00345FA9" w:rsidRDefault="00345FA9" w:rsidP="00345FA9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345FA9">
        <w:rPr>
          <w:sz w:val="19"/>
          <w:szCs w:val="19"/>
        </w:rPr>
        <w:t>а) производить ежемесячный обмен прочитанных в библиотечном пункте изданий;</w:t>
      </w:r>
    </w:p>
    <w:p w:rsidR="00345FA9" w:rsidRPr="00345FA9" w:rsidRDefault="00345FA9" w:rsidP="00345FA9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345FA9">
        <w:rPr>
          <w:sz w:val="19"/>
          <w:szCs w:val="19"/>
        </w:rPr>
        <w:t>б) предоставлять в распоряжение читателей единый фонд централизованной библиотечной системы;</w:t>
      </w:r>
    </w:p>
    <w:p w:rsidR="00345FA9" w:rsidRPr="00345FA9" w:rsidRDefault="00345FA9" w:rsidP="00345FA9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345FA9">
        <w:rPr>
          <w:sz w:val="19"/>
          <w:szCs w:val="19"/>
        </w:rPr>
        <w:t>в) использовать все формы массовой и индивидуальной работы, рекомендательные и информационные списки, издаваемые центральной библиотекой;</w:t>
      </w:r>
    </w:p>
    <w:p w:rsidR="00345FA9" w:rsidRPr="00345FA9" w:rsidRDefault="00345FA9" w:rsidP="00345FA9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345FA9">
        <w:rPr>
          <w:sz w:val="19"/>
          <w:szCs w:val="19"/>
        </w:rPr>
        <w:t>г) обеспечивать оперативное справочно-библиографическое обслуживание читателей, воспитывать культуру чтения;</w:t>
      </w:r>
    </w:p>
    <w:p w:rsidR="00345FA9" w:rsidRPr="00345FA9" w:rsidRDefault="00345FA9" w:rsidP="00345FA9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345FA9">
        <w:rPr>
          <w:sz w:val="19"/>
          <w:szCs w:val="19"/>
        </w:rPr>
        <w:t>д) систематически обучать библиотекарей-общественников, работающих в библиотечных пунктах, путем проведения практикумов, семинаров, обмена опытом работы, консультаций, показательных массовых мероприятий;</w:t>
      </w:r>
    </w:p>
    <w:p w:rsidR="00345FA9" w:rsidRPr="00345FA9" w:rsidRDefault="00345FA9" w:rsidP="00345FA9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345FA9">
        <w:rPr>
          <w:sz w:val="19"/>
          <w:szCs w:val="19"/>
        </w:rPr>
        <w:t>е) все перечисленные виды услуг предоставляются бесплатно, кроме того, библиотека может предоставить ряд платных услуг по утвержденному перечню.</w:t>
      </w:r>
    </w:p>
    <w:p w:rsidR="00345FA9" w:rsidRPr="00345FA9" w:rsidRDefault="00345FA9" w:rsidP="00345FA9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345FA9">
        <w:rPr>
          <w:b/>
          <w:sz w:val="19"/>
          <w:szCs w:val="19"/>
        </w:rPr>
        <w:t>2.2.</w:t>
      </w:r>
      <w:r w:rsidRPr="00345FA9">
        <w:rPr>
          <w:sz w:val="19"/>
          <w:szCs w:val="19"/>
        </w:rPr>
        <w:t>Заказчик обязуется:</w:t>
      </w:r>
    </w:p>
    <w:p w:rsidR="00345FA9" w:rsidRPr="00345FA9" w:rsidRDefault="00345FA9" w:rsidP="00345FA9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345FA9">
        <w:rPr>
          <w:sz w:val="19"/>
          <w:szCs w:val="19"/>
        </w:rPr>
        <w:t>а) выделить на срок (6 мес., год) (подчеркнуть) на работу в библиотечный пункт заведующего в лице</w:t>
      </w:r>
    </w:p>
    <w:p w:rsidR="00345FA9" w:rsidRPr="00345FA9" w:rsidRDefault="00345FA9" w:rsidP="00345FA9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345FA9">
        <w:rPr>
          <w:sz w:val="19"/>
          <w:szCs w:val="19"/>
        </w:rPr>
        <w:t>____________________________________________________________________________________________,</w:t>
      </w:r>
    </w:p>
    <w:p w:rsidR="00345FA9" w:rsidRPr="00345FA9" w:rsidRDefault="00345FA9" w:rsidP="00345FA9">
      <w:pPr>
        <w:autoSpaceDE w:val="0"/>
        <w:autoSpaceDN w:val="0"/>
        <w:adjustRightInd w:val="0"/>
        <w:jc w:val="center"/>
        <w:rPr>
          <w:sz w:val="19"/>
          <w:szCs w:val="19"/>
        </w:rPr>
      </w:pPr>
      <w:r w:rsidRPr="00345FA9">
        <w:rPr>
          <w:sz w:val="19"/>
          <w:szCs w:val="19"/>
        </w:rPr>
        <w:t>(фамилия, имя, отчество)</w:t>
      </w:r>
    </w:p>
    <w:p w:rsidR="00345FA9" w:rsidRPr="00345FA9" w:rsidRDefault="00345FA9" w:rsidP="00345FA9">
      <w:pPr>
        <w:autoSpaceDE w:val="0"/>
        <w:autoSpaceDN w:val="0"/>
        <w:adjustRightInd w:val="0"/>
        <w:jc w:val="both"/>
        <w:rPr>
          <w:sz w:val="19"/>
          <w:szCs w:val="19"/>
        </w:rPr>
      </w:pPr>
      <w:proofErr w:type="gramStart"/>
      <w:r w:rsidRPr="00345FA9">
        <w:rPr>
          <w:sz w:val="19"/>
          <w:szCs w:val="19"/>
        </w:rPr>
        <w:t>на которого возлагается обязанность получения и регулярного обмена книг в библиотеке, и работа с читателями.</w:t>
      </w:r>
      <w:proofErr w:type="gramEnd"/>
      <w:r w:rsidRPr="00345FA9">
        <w:rPr>
          <w:sz w:val="19"/>
          <w:szCs w:val="19"/>
        </w:rPr>
        <w:t xml:space="preserve"> При смене заведующего пунктом ____________________________________________________</w:t>
      </w:r>
    </w:p>
    <w:p w:rsidR="00345FA9" w:rsidRPr="00345FA9" w:rsidRDefault="00345FA9" w:rsidP="00345FA9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345FA9">
        <w:rPr>
          <w:sz w:val="19"/>
          <w:szCs w:val="19"/>
        </w:rPr>
        <w:t xml:space="preserve">                                                                                                   (фамилия, имя, отчество)</w:t>
      </w:r>
    </w:p>
    <w:p w:rsidR="00345FA9" w:rsidRPr="00345FA9" w:rsidRDefault="00345FA9" w:rsidP="00345FA9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345FA9">
        <w:rPr>
          <w:sz w:val="19"/>
          <w:szCs w:val="19"/>
        </w:rPr>
        <w:t>проверить наличие книг и передать их по акту новому зав. пунктом в присутствии представителя ЦБС;</w:t>
      </w:r>
    </w:p>
    <w:p w:rsidR="00345FA9" w:rsidRPr="00345FA9" w:rsidRDefault="00345FA9" w:rsidP="00345FA9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345FA9">
        <w:rPr>
          <w:sz w:val="19"/>
          <w:szCs w:val="19"/>
        </w:rPr>
        <w:t>б) для бесперебойной работы обеспечить пункт помещением и оборудованием (перечислить предметы оборудования, которые могут быть представлены организацией или учреждением);</w:t>
      </w:r>
    </w:p>
    <w:p w:rsidR="00345FA9" w:rsidRPr="00345FA9" w:rsidRDefault="00345FA9" w:rsidP="00345FA9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345FA9">
        <w:rPr>
          <w:sz w:val="19"/>
          <w:szCs w:val="19"/>
        </w:rPr>
        <w:t>в) заведующему пунктом обеспечить возможность регулярно обменивать книги и присутствовать на инструктивных совещаниях раз в полугодие;</w:t>
      </w:r>
    </w:p>
    <w:p w:rsidR="00345FA9" w:rsidRPr="00345FA9" w:rsidRDefault="00345FA9" w:rsidP="00345FA9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345FA9">
        <w:rPr>
          <w:sz w:val="19"/>
          <w:szCs w:val="19"/>
        </w:rPr>
        <w:t>г) проверять выполнение зав. пунктом инструкции о работе в пункте и заслушивать</w:t>
      </w:r>
      <w:r w:rsidR="0068274D">
        <w:rPr>
          <w:sz w:val="19"/>
          <w:szCs w:val="19"/>
        </w:rPr>
        <w:t xml:space="preserve"> </w:t>
      </w:r>
      <w:r w:rsidRPr="00345FA9">
        <w:rPr>
          <w:sz w:val="19"/>
          <w:szCs w:val="19"/>
        </w:rPr>
        <w:t>отчеты о его работе не реже одного раза в полугодие для оказания ему содействия в обслуживании</w:t>
      </w:r>
      <w:r w:rsidR="0068274D">
        <w:rPr>
          <w:sz w:val="19"/>
          <w:szCs w:val="19"/>
        </w:rPr>
        <w:t xml:space="preserve"> </w:t>
      </w:r>
      <w:r w:rsidRPr="00345FA9">
        <w:rPr>
          <w:sz w:val="19"/>
          <w:szCs w:val="19"/>
        </w:rPr>
        <w:t>читателей книгами;</w:t>
      </w:r>
    </w:p>
    <w:p w:rsidR="00345FA9" w:rsidRPr="00345FA9" w:rsidRDefault="00345FA9" w:rsidP="00345FA9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345FA9">
        <w:rPr>
          <w:sz w:val="19"/>
          <w:szCs w:val="19"/>
        </w:rPr>
        <w:t>д) проверять правильность ведения учета работы и своевременность отчетности, а также участвовать в проверке фонда библиотечного пункта не реже раза в год;</w:t>
      </w:r>
    </w:p>
    <w:p w:rsidR="00345FA9" w:rsidRPr="00345FA9" w:rsidRDefault="00345FA9" w:rsidP="00345FA9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345FA9">
        <w:rPr>
          <w:sz w:val="19"/>
          <w:szCs w:val="19"/>
        </w:rPr>
        <w:t>е) не производить увольнения рабочих и служащих без отметки в обходном листе о возврате книг в</w:t>
      </w:r>
      <w:r w:rsidR="0068274D">
        <w:rPr>
          <w:sz w:val="19"/>
          <w:szCs w:val="19"/>
        </w:rPr>
        <w:t xml:space="preserve"> </w:t>
      </w:r>
      <w:r w:rsidRPr="00345FA9">
        <w:rPr>
          <w:sz w:val="19"/>
          <w:szCs w:val="19"/>
        </w:rPr>
        <w:t>библиотеку;</w:t>
      </w:r>
    </w:p>
    <w:p w:rsidR="00345FA9" w:rsidRPr="00345FA9" w:rsidRDefault="00345FA9" w:rsidP="00345FA9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345FA9">
        <w:rPr>
          <w:sz w:val="19"/>
          <w:szCs w:val="19"/>
        </w:rPr>
        <w:t>ж) в случае утери или порчи изданий возвратить библиотеке аналогичные равноценные издания</w:t>
      </w:r>
      <w:r w:rsidR="0068274D">
        <w:rPr>
          <w:sz w:val="19"/>
          <w:szCs w:val="19"/>
        </w:rPr>
        <w:t xml:space="preserve"> </w:t>
      </w:r>
      <w:r w:rsidRPr="00345FA9">
        <w:rPr>
          <w:sz w:val="19"/>
          <w:szCs w:val="19"/>
        </w:rPr>
        <w:t>или уплатить их восстановительную стоимость.</w:t>
      </w:r>
      <w:bookmarkStart w:id="3" w:name="_GoBack"/>
      <w:bookmarkEnd w:id="3"/>
    </w:p>
    <w:p w:rsidR="00345FA9" w:rsidRPr="00345FA9" w:rsidRDefault="00345FA9" w:rsidP="00345FA9">
      <w:pPr>
        <w:autoSpaceDE w:val="0"/>
        <w:autoSpaceDN w:val="0"/>
        <w:adjustRightInd w:val="0"/>
        <w:jc w:val="center"/>
        <w:rPr>
          <w:b/>
          <w:sz w:val="19"/>
          <w:szCs w:val="19"/>
        </w:rPr>
      </w:pPr>
      <w:r w:rsidRPr="00345FA9">
        <w:rPr>
          <w:b/>
          <w:sz w:val="19"/>
          <w:szCs w:val="19"/>
        </w:rPr>
        <w:t>3. Заключительные положения</w:t>
      </w:r>
    </w:p>
    <w:p w:rsidR="00345FA9" w:rsidRPr="00345FA9" w:rsidRDefault="00345FA9" w:rsidP="00345FA9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345FA9">
        <w:rPr>
          <w:b/>
          <w:sz w:val="19"/>
          <w:szCs w:val="19"/>
        </w:rPr>
        <w:t>3.1.</w:t>
      </w:r>
      <w:r w:rsidRPr="00345FA9">
        <w:rPr>
          <w:sz w:val="19"/>
          <w:szCs w:val="19"/>
        </w:rPr>
        <w:t xml:space="preserve"> Настоящий Договор вступает в силу с момента его подписания и действует по «__» _________ 20__ года</w:t>
      </w:r>
    </w:p>
    <w:p w:rsidR="00345FA9" w:rsidRPr="00345FA9" w:rsidRDefault="00345FA9" w:rsidP="00345FA9">
      <w:pPr>
        <w:rPr>
          <w:sz w:val="19"/>
          <w:szCs w:val="19"/>
        </w:rPr>
      </w:pPr>
      <w:r w:rsidRPr="00345FA9">
        <w:rPr>
          <w:b/>
          <w:sz w:val="19"/>
          <w:szCs w:val="19"/>
        </w:rPr>
        <w:t>3.2.</w:t>
      </w:r>
      <w:r w:rsidRPr="00345FA9">
        <w:rPr>
          <w:sz w:val="19"/>
          <w:szCs w:val="19"/>
        </w:rPr>
        <w:t xml:space="preserve"> Все споры, которые </w:t>
      </w:r>
      <w:proofErr w:type="gramStart"/>
      <w:r w:rsidRPr="00345FA9">
        <w:rPr>
          <w:sz w:val="19"/>
          <w:szCs w:val="19"/>
        </w:rPr>
        <w:t>возникают по настоящему Договору стороны решают</w:t>
      </w:r>
      <w:proofErr w:type="gramEnd"/>
      <w:r w:rsidRPr="00345FA9">
        <w:rPr>
          <w:sz w:val="19"/>
          <w:szCs w:val="19"/>
        </w:rPr>
        <w:t xml:space="preserve"> путём переговоров.</w:t>
      </w:r>
    </w:p>
    <w:p w:rsidR="00345FA9" w:rsidRDefault="00345FA9" w:rsidP="00345FA9">
      <w:pPr>
        <w:rPr>
          <w:sz w:val="19"/>
          <w:szCs w:val="19"/>
        </w:rPr>
      </w:pPr>
      <w:r w:rsidRPr="00345FA9">
        <w:rPr>
          <w:b/>
          <w:sz w:val="19"/>
          <w:szCs w:val="19"/>
        </w:rPr>
        <w:t>3.3.</w:t>
      </w:r>
      <w:r w:rsidRPr="00345FA9">
        <w:rPr>
          <w:sz w:val="19"/>
          <w:szCs w:val="19"/>
        </w:rPr>
        <w:t xml:space="preserve"> Настоящий Договор составлен в двух экземплярах, имеющих одинаковую юридическую силу.</w:t>
      </w:r>
    </w:p>
    <w:p w:rsidR="00201BC8" w:rsidRDefault="00201BC8" w:rsidP="00345FA9">
      <w:pPr>
        <w:rPr>
          <w:sz w:val="19"/>
          <w:szCs w:val="19"/>
        </w:rPr>
      </w:pPr>
    </w:p>
    <w:p w:rsidR="00201BC8" w:rsidRPr="00345FA9" w:rsidRDefault="00201BC8" w:rsidP="00345FA9">
      <w:pPr>
        <w:rPr>
          <w:sz w:val="19"/>
          <w:szCs w:val="19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45FA9" w:rsidRPr="00345FA9" w:rsidTr="00345FA9">
        <w:trPr>
          <w:trHeight w:val="851"/>
        </w:trPr>
        <w:tc>
          <w:tcPr>
            <w:tcW w:w="4785" w:type="dxa"/>
            <w:hideMark/>
          </w:tcPr>
          <w:p w:rsidR="00345FA9" w:rsidRPr="00345FA9" w:rsidRDefault="00345FA9" w:rsidP="00345FA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45FA9">
              <w:rPr>
                <w:rFonts w:ascii="Times New Roman" w:hAnsi="Times New Roman"/>
                <w:sz w:val="19"/>
                <w:szCs w:val="19"/>
              </w:rPr>
              <w:t>Исполнитель</w:t>
            </w:r>
          </w:p>
          <w:p w:rsidR="00345FA9" w:rsidRPr="00345FA9" w:rsidRDefault="00345FA9" w:rsidP="00345F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  <w:r w:rsidRPr="00345FA9">
              <w:rPr>
                <w:rFonts w:ascii="Times New Roman" w:hAnsi="Times New Roman"/>
                <w:sz w:val="19"/>
                <w:szCs w:val="19"/>
              </w:rPr>
              <w:t>Директор МКУ «ЦБС»</w:t>
            </w:r>
          </w:p>
          <w:p w:rsidR="00345FA9" w:rsidRPr="00345FA9" w:rsidRDefault="00345FA9" w:rsidP="00345FA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45FA9">
              <w:rPr>
                <w:rFonts w:ascii="Times New Roman" w:hAnsi="Times New Roman"/>
                <w:sz w:val="19"/>
                <w:szCs w:val="19"/>
              </w:rPr>
              <w:t xml:space="preserve">______________ С.Н. </w:t>
            </w:r>
            <w:proofErr w:type="spellStart"/>
            <w:r w:rsidRPr="00345FA9">
              <w:rPr>
                <w:rFonts w:ascii="Times New Roman" w:hAnsi="Times New Roman"/>
                <w:sz w:val="19"/>
                <w:szCs w:val="19"/>
              </w:rPr>
              <w:t>Чербаева</w:t>
            </w:r>
            <w:proofErr w:type="spellEnd"/>
            <w:r w:rsidRPr="00345FA9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4786" w:type="dxa"/>
            <w:hideMark/>
          </w:tcPr>
          <w:p w:rsidR="00345FA9" w:rsidRPr="00345FA9" w:rsidRDefault="00345FA9" w:rsidP="00345FA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45FA9">
              <w:rPr>
                <w:rFonts w:ascii="Times New Roman" w:hAnsi="Times New Roman"/>
                <w:sz w:val="19"/>
                <w:szCs w:val="19"/>
              </w:rPr>
              <w:t>Заказчик</w:t>
            </w:r>
          </w:p>
          <w:p w:rsidR="00345FA9" w:rsidRPr="00345FA9" w:rsidRDefault="00345FA9" w:rsidP="00345F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  <w:r w:rsidRPr="00345FA9">
              <w:rPr>
                <w:rFonts w:ascii="Times New Roman" w:hAnsi="Times New Roman"/>
                <w:sz w:val="19"/>
                <w:szCs w:val="19"/>
              </w:rPr>
              <w:t>___________________________________________</w:t>
            </w:r>
          </w:p>
          <w:p w:rsidR="00345FA9" w:rsidRPr="00345FA9" w:rsidRDefault="00345FA9" w:rsidP="00345FA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45FA9">
              <w:rPr>
                <w:rFonts w:ascii="Times New Roman" w:hAnsi="Times New Roman"/>
                <w:sz w:val="19"/>
                <w:szCs w:val="19"/>
              </w:rPr>
              <w:t>_________________/__________________________/</w:t>
            </w:r>
          </w:p>
        </w:tc>
      </w:tr>
    </w:tbl>
    <w:p w:rsidR="008D4E0B" w:rsidRPr="005F321D" w:rsidRDefault="008D4E0B" w:rsidP="00FF353F">
      <w:pPr>
        <w:autoSpaceDE w:val="0"/>
        <w:autoSpaceDN w:val="0"/>
        <w:adjustRightInd w:val="0"/>
        <w:jc w:val="center"/>
        <w:rPr>
          <w:b/>
          <w:bCs/>
        </w:rPr>
      </w:pPr>
      <w:r w:rsidRPr="005F321D">
        <w:rPr>
          <w:b/>
          <w:bCs/>
        </w:rPr>
        <w:lastRenderedPageBreak/>
        <w:t>Доверенность на получение книг для библиотечного пункта</w:t>
      </w:r>
    </w:p>
    <w:p w:rsidR="008D4E0B" w:rsidRPr="005F321D" w:rsidRDefault="008D4E0B" w:rsidP="00FF353F">
      <w:pPr>
        <w:autoSpaceDE w:val="0"/>
        <w:autoSpaceDN w:val="0"/>
        <w:adjustRightInd w:val="0"/>
      </w:pPr>
    </w:p>
    <w:p w:rsidR="008D4E0B" w:rsidRPr="005F321D" w:rsidRDefault="008D4E0B" w:rsidP="00FF353F">
      <w:pPr>
        <w:autoSpaceDE w:val="0"/>
        <w:autoSpaceDN w:val="0"/>
        <w:adjustRightInd w:val="0"/>
      </w:pPr>
      <w:r w:rsidRPr="005F321D">
        <w:t>Настоящая доверенность выдана ____________________________________________________________________________</w:t>
      </w:r>
    </w:p>
    <w:p w:rsidR="008D4E0B" w:rsidRPr="005F321D" w:rsidRDefault="008D4E0B" w:rsidP="00FF353F">
      <w:pPr>
        <w:autoSpaceDE w:val="0"/>
        <w:autoSpaceDN w:val="0"/>
        <w:adjustRightInd w:val="0"/>
        <w:jc w:val="center"/>
      </w:pPr>
      <w:r w:rsidRPr="005F321D">
        <w:t>(Ф.И.О.)</w:t>
      </w:r>
    </w:p>
    <w:p w:rsidR="008D4E0B" w:rsidRPr="005F321D" w:rsidRDefault="008D4E0B" w:rsidP="00FF353F">
      <w:pPr>
        <w:autoSpaceDE w:val="0"/>
        <w:autoSpaceDN w:val="0"/>
        <w:adjustRightInd w:val="0"/>
      </w:pPr>
      <w:r w:rsidRPr="005F321D">
        <w:t>на получение книг из библиотеки ____________________________________________________________________________</w:t>
      </w:r>
    </w:p>
    <w:p w:rsidR="008D4E0B" w:rsidRPr="005F321D" w:rsidRDefault="008D4E0B" w:rsidP="00FF353F">
      <w:pPr>
        <w:autoSpaceDE w:val="0"/>
        <w:autoSpaceDN w:val="0"/>
        <w:adjustRightInd w:val="0"/>
        <w:jc w:val="center"/>
      </w:pPr>
      <w:r w:rsidRPr="005F321D">
        <w:t>(название библиотеки)</w:t>
      </w:r>
    </w:p>
    <w:p w:rsidR="008D4E0B" w:rsidRPr="005F321D" w:rsidRDefault="008D4E0B" w:rsidP="00FF353F">
      <w:pPr>
        <w:autoSpaceDE w:val="0"/>
        <w:autoSpaceDN w:val="0"/>
        <w:adjustRightInd w:val="0"/>
      </w:pPr>
      <w:r w:rsidRPr="005F321D">
        <w:t>для обслуживания ____________________________________________________________________________</w:t>
      </w:r>
    </w:p>
    <w:p w:rsidR="008D4E0B" w:rsidRPr="005F321D" w:rsidRDefault="008D4E0B" w:rsidP="00FF353F">
      <w:pPr>
        <w:autoSpaceDE w:val="0"/>
        <w:autoSpaceDN w:val="0"/>
        <w:adjustRightInd w:val="0"/>
        <w:jc w:val="center"/>
      </w:pPr>
      <w:r w:rsidRPr="005F321D">
        <w:t>(наименование организации или учреждения)</w:t>
      </w:r>
    </w:p>
    <w:p w:rsidR="008D4E0B" w:rsidRPr="005F321D" w:rsidRDefault="008D4E0B" w:rsidP="00FF353F">
      <w:pPr>
        <w:autoSpaceDE w:val="0"/>
        <w:autoSpaceDN w:val="0"/>
        <w:adjustRightInd w:val="0"/>
      </w:pPr>
    </w:p>
    <w:p w:rsidR="008D4E0B" w:rsidRPr="005F321D" w:rsidRDefault="008D4E0B" w:rsidP="00FF353F">
      <w:pPr>
        <w:autoSpaceDE w:val="0"/>
        <w:autoSpaceDN w:val="0"/>
        <w:adjustRightInd w:val="0"/>
      </w:pPr>
      <w:r w:rsidRPr="005F321D">
        <w:t>Доверенность действительна по 31.12. _____г.</w:t>
      </w:r>
    </w:p>
    <w:p w:rsidR="008D4E0B" w:rsidRPr="005F321D" w:rsidRDefault="008D4E0B" w:rsidP="00FF353F">
      <w:pPr>
        <w:autoSpaceDE w:val="0"/>
        <w:autoSpaceDN w:val="0"/>
        <w:adjustRightInd w:val="0"/>
      </w:pPr>
    </w:p>
    <w:p w:rsidR="008D4E0B" w:rsidRPr="005F321D" w:rsidRDefault="008D4E0B" w:rsidP="00FF353F">
      <w:pPr>
        <w:autoSpaceDE w:val="0"/>
        <w:autoSpaceDN w:val="0"/>
        <w:adjustRightInd w:val="0"/>
      </w:pPr>
      <w:r w:rsidRPr="005F321D">
        <w:t>Сохранность книг гарантирует</w:t>
      </w:r>
    </w:p>
    <w:p w:rsidR="008D4E0B" w:rsidRPr="005F321D" w:rsidRDefault="008D4E0B" w:rsidP="00FF353F">
      <w:pPr>
        <w:autoSpaceDE w:val="0"/>
        <w:autoSpaceDN w:val="0"/>
        <w:adjustRightInd w:val="0"/>
      </w:pPr>
      <w:r w:rsidRPr="005F321D">
        <w:t>_____________________________________________________________________________</w:t>
      </w:r>
    </w:p>
    <w:p w:rsidR="008D4E0B" w:rsidRPr="005F321D" w:rsidRDefault="008D4E0B" w:rsidP="00FF353F">
      <w:pPr>
        <w:autoSpaceDE w:val="0"/>
        <w:autoSpaceDN w:val="0"/>
        <w:adjustRightInd w:val="0"/>
        <w:jc w:val="center"/>
      </w:pPr>
      <w:r w:rsidRPr="005F321D">
        <w:t>(наименование организации или учреждения)</w:t>
      </w:r>
    </w:p>
    <w:p w:rsidR="008D4E0B" w:rsidRPr="005F321D" w:rsidRDefault="008D4E0B" w:rsidP="00FF353F">
      <w:pPr>
        <w:autoSpaceDE w:val="0"/>
        <w:autoSpaceDN w:val="0"/>
        <w:adjustRightInd w:val="0"/>
      </w:pPr>
    </w:p>
    <w:p w:rsidR="008D4E0B" w:rsidRPr="005F321D" w:rsidRDefault="008D4E0B" w:rsidP="00FF353F">
      <w:pPr>
        <w:autoSpaceDE w:val="0"/>
        <w:autoSpaceDN w:val="0"/>
        <w:adjustRightInd w:val="0"/>
      </w:pPr>
      <w:r w:rsidRPr="005F321D">
        <w:t>В случае утери или порчи книг организация возмещает библиотеке стоимость утерянных печатных изданий.</w:t>
      </w:r>
    </w:p>
    <w:p w:rsidR="008D4E0B" w:rsidRPr="005F321D" w:rsidRDefault="008D4E0B" w:rsidP="00FF353F">
      <w:pPr>
        <w:autoSpaceDE w:val="0"/>
        <w:autoSpaceDN w:val="0"/>
        <w:adjustRightInd w:val="0"/>
      </w:pPr>
      <w:r w:rsidRPr="005F321D">
        <w:t>Подпись           ____________          / ___________________/</w:t>
      </w:r>
    </w:p>
    <w:p w:rsidR="008D4E0B" w:rsidRPr="005F321D" w:rsidRDefault="008D4E0B" w:rsidP="00FF353F">
      <w:pPr>
        <w:autoSpaceDE w:val="0"/>
        <w:autoSpaceDN w:val="0"/>
        <w:adjustRightInd w:val="0"/>
        <w:jc w:val="center"/>
      </w:pPr>
      <w:r w:rsidRPr="005F321D">
        <w:t>(Ф.И.О.)</w:t>
      </w:r>
    </w:p>
    <w:p w:rsidR="008D4E0B" w:rsidRPr="005F321D" w:rsidRDefault="008D4E0B" w:rsidP="00FF353F">
      <w:pPr>
        <w:autoSpaceDE w:val="0"/>
        <w:autoSpaceDN w:val="0"/>
        <w:adjustRightInd w:val="0"/>
      </w:pPr>
    </w:p>
    <w:p w:rsidR="008D4E0B" w:rsidRPr="005F321D" w:rsidRDefault="008D4E0B" w:rsidP="00FF353F">
      <w:pPr>
        <w:autoSpaceDE w:val="0"/>
        <w:autoSpaceDN w:val="0"/>
        <w:adjustRightInd w:val="0"/>
      </w:pPr>
      <w:r w:rsidRPr="005F321D">
        <w:t>Руководитель организации</w:t>
      </w:r>
    </w:p>
    <w:p w:rsidR="008D4E0B" w:rsidRPr="005F321D" w:rsidRDefault="008D4E0B" w:rsidP="00FF353F"/>
    <w:p w:rsidR="008D4E0B" w:rsidRDefault="008D4E0B" w:rsidP="00FF353F"/>
    <w:p w:rsidR="008D4E0B" w:rsidRDefault="008D4E0B" w:rsidP="00FF353F"/>
    <w:p w:rsidR="008D4E0B" w:rsidRDefault="008D4E0B" w:rsidP="00FF353F"/>
    <w:p w:rsidR="008D4E0B" w:rsidRDefault="008D4E0B" w:rsidP="00FF353F"/>
    <w:p w:rsidR="008D4E0B" w:rsidRDefault="008D4E0B" w:rsidP="00FF353F"/>
    <w:p w:rsidR="008D4E0B" w:rsidRDefault="008D4E0B" w:rsidP="00FF353F"/>
    <w:p w:rsidR="008D4E0B" w:rsidRDefault="008D4E0B" w:rsidP="00FF353F"/>
    <w:p w:rsidR="008D4E0B" w:rsidRDefault="008D4E0B" w:rsidP="00FF353F"/>
    <w:p w:rsidR="008D4E0B" w:rsidRDefault="008D4E0B" w:rsidP="00FF353F"/>
    <w:p w:rsidR="008D4E0B" w:rsidRDefault="008D4E0B" w:rsidP="00FF353F"/>
    <w:p w:rsidR="008D4E0B" w:rsidRDefault="008D4E0B" w:rsidP="00FF353F"/>
    <w:p w:rsidR="008D4E0B" w:rsidRDefault="008D4E0B" w:rsidP="00FF353F"/>
    <w:p w:rsidR="008D4E0B" w:rsidRDefault="008D4E0B" w:rsidP="00FF353F"/>
    <w:p w:rsidR="008D4E0B" w:rsidRDefault="008D4E0B" w:rsidP="00FF353F"/>
    <w:p w:rsidR="008D4E0B" w:rsidRDefault="008D4E0B" w:rsidP="00FF353F"/>
    <w:p w:rsidR="008D4E0B" w:rsidRDefault="008D4E0B" w:rsidP="00FF353F"/>
    <w:p w:rsidR="008D4E0B" w:rsidRDefault="008D4E0B" w:rsidP="00FF353F"/>
    <w:p w:rsidR="008D4E0B" w:rsidRDefault="008D4E0B" w:rsidP="00FF353F"/>
    <w:p w:rsidR="008D4E0B" w:rsidRDefault="008D4E0B" w:rsidP="00FF353F"/>
    <w:p w:rsidR="008D4E0B" w:rsidRDefault="008D4E0B" w:rsidP="00FF353F"/>
    <w:p w:rsidR="008D4E0B" w:rsidRDefault="008D4E0B" w:rsidP="00FF353F"/>
    <w:p w:rsidR="008D4E0B" w:rsidRDefault="008D4E0B" w:rsidP="00FF353F"/>
    <w:p w:rsidR="008D4E0B" w:rsidRDefault="008D4E0B" w:rsidP="00FF353F"/>
    <w:p w:rsidR="008D4E0B" w:rsidRDefault="008D4E0B" w:rsidP="00FF353F"/>
    <w:p w:rsidR="008D4E0B" w:rsidRDefault="008D4E0B" w:rsidP="00FF353F"/>
    <w:p w:rsidR="008D4E0B" w:rsidRDefault="008D4E0B" w:rsidP="00FF353F"/>
    <w:p w:rsidR="008D4E0B" w:rsidRDefault="008D4E0B" w:rsidP="00FF353F"/>
    <w:p w:rsidR="005227C3" w:rsidRPr="005F321D" w:rsidRDefault="007132F5" w:rsidP="00FF353F">
      <w:pPr>
        <w:tabs>
          <w:tab w:val="left" w:pos="0"/>
        </w:tabs>
        <w:jc w:val="right"/>
        <w:rPr>
          <w:b/>
        </w:rPr>
      </w:pPr>
      <w:r w:rsidRPr="005F321D">
        <w:rPr>
          <w:b/>
        </w:rPr>
        <w:lastRenderedPageBreak/>
        <w:t>Приложени</w:t>
      </w:r>
      <w:r w:rsidR="00CF5560">
        <w:rPr>
          <w:b/>
        </w:rPr>
        <w:t>е</w:t>
      </w:r>
      <w:r w:rsidR="004A6798" w:rsidRPr="005F321D">
        <w:rPr>
          <w:b/>
        </w:rPr>
        <w:t xml:space="preserve"> </w:t>
      </w:r>
      <w:r w:rsidR="00F0048F" w:rsidRPr="005F321D">
        <w:rPr>
          <w:b/>
        </w:rPr>
        <w:t>2</w:t>
      </w:r>
      <w:r w:rsidR="004A6798" w:rsidRPr="005F321D">
        <w:rPr>
          <w:b/>
        </w:rPr>
        <w:t>.</w:t>
      </w:r>
    </w:p>
    <w:p w:rsidR="005227C3" w:rsidRPr="005F321D" w:rsidRDefault="005227C3" w:rsidP="00FF353F">
      <w:pPr>
        <w:tabs>
          <w:tab w:val="left" w:pos="0"/>
        </w:tabs>
        <w:jc w:val="both"/>
        <w:rPr>
          <w:b/>
        </w:rPr>
      </w:pPr>
    </w:p>
    <w:p w:rsidR="00A22535" w:rsidRPr="005F321D" w:rsidRDefault="00A22535" w:rsidP="00FF353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 w:rsidRPr="005F321D">
        <w:rPr>
          <w:b/>
          <w:bCs/>
        </w:rPr>
        <w:t>Договор на библиотечное обслуживание коллектива</w:t>
      </w:r>
    </w:p>
    <w:p w:rsidR="00EC6A9F" w:rsidRPr="005F321D" w:rsidRDefault="00EC6A9F" w:rsidP="00FF353F">
      <w:pPr>
        <w:tabs>
          <w:tab w:val="left" w:pos="360"/>
        </w:tabs>
        <w:autoSpaceDE w:val="0"/>
        <w:autoSpaceDN w:val="0"/>
        <w:adjustRightInd w:val="0"/>
        <w:jc w:val="both"/>
        <w:rPr>
          <w:b/>
          <w:bCs/>
        </w:rPr>
      </w:pPr>
    </w:p>
    <w:p w:rsidR="00A22535" w:rsidRPr="005F321D" w:rsidRDefault="006D0C5B" w:rsidP="00FF353F">
      <w:pPr>
        <w:tabs>
          <w:tab w:val="left" w:pos="360"/>
        </w:tabs>
        <w:autoSpaceDE w:val="0"/>
        <w:autoSpaceDN w:val="0"/>
        <w:adjustRightInd w:val="0"/>
      </w:pPr>
      <w:r w:rsidRPr="005F321D">
        <w:t>Мы, работники библиотеки ____________________________________________________</w:t>
      </w:r>
    </w:p>
    <w:p w:rsidR="00A22535" w:rsidRPr="005F321D" w:rsidRDefault="00A22535" w:rsidP="00FF353F">
      <w:pPr>
        <w:tabs>
          <w:tab w:val="left" w:pos="360"/>
        </w:tabs>
        <w:autoSpaceDE w:val="0"/>
        <w:autoSpaceDN w:val="0"/>
        <w:adjustRightInd w:val="0"/>
        <w:jc w:val="center"/>
      </w:pPr>
      <w:r w:rsidRPr="005F321D">
        <w:t>(название библиотеки)</w:t>
      </w:r>
    </w:p>
    <w:p w:rsidR="00A22535" w:rsidRPr="005F321D" w:rsidRDefault="00A22535" w:rsidP="00FF353F">
      <w:pPr>
        <w:tabs>
          <w:tab w:val="left" w:pos="360"/>
        </w:tabs>
        <w:autoSpaceDE w:val="0"/>
        <w:autoSpaceDN w:val="0"/>
        <w:adjustRightInd w:val="0"/>
      </w:pPr>
      <w:r w:rsidRPr="005F321D">
        <w:t>в лице ____</w:t>
      </w:r>
      <w:r w:rsidR="006D0C5B" w:rsidRPr="005F321D">
        <w:t>_________</w:t>
      </w:r>
      <w:r w:rsidRPr="005F321D">
        <w:t>____________</w:t>
      </w:r>
      <w:r w:rsidR="00860201" w:rsidRPr="005F321D">
        <w:t>______________________</w:t>
      </w:r>
      <w:r w:rsidR="00C86345" w:rsidRPr="005F321D">
        <w:t>______________________</w:t>
      </w:r>
      <w:r w:rsidR="00860201" w:rsidRPr="005F321D">
        <w:t>_</w:t>
      </w:r>
    </w:p>
    <w:p w:rsidR="00A22535" w:rsidRPr="005F321D" w:rsidRDefault="00A22535" w:rsidP="00FF353F">
      <w:pPr>
        <w:tabs>
          <w:tab w:val="left" w:pos="360"/>
        </w:tabs>
        <w:autoSpaceDE w:val="0"/>
        <w:autoSpaceDN w:val="0"/>
        <w:adjustRightInd w:val="0"/>
        <w:jc w:val="center"/>
      </w:pPr>
      <w:r w:rsidRPr="005F321D">
        <w:t>(</w:t>
      </w:r>
      <w:r w:rsidR="00C86345" w:rsidRPr="005F321D">
        <w:t xml:space="preserve">должность, </w:t>
      </w:r>
      <w:r w:rsidRPr="005F321D">
        <w:t>фамилия, имя, отчество)</w:t>
      </w:r>
    </w:p>
    <w:p w:rsidR="00A22535" w:rsidRPr="005F321D" w:rsidRDefault="00A22535" w:rsidP="00FF353F">
      <w:pPr>
        <w:tabs>
          <w:tab w:val="left" w:pos="360"/>
        </w:tabs>
        <w:autoSpaceDE w:val="0"/>
        <w:autoSpaceDN w:val="0"/>
        <w:adjustRightInd w:val="0"/>
      </w:pPr>
      <w:r w:rsidRPr="005F321D">
        <w:t>и коллектива</w:t>
      </w:r>
      <w:r w:rsidR="006D0C5B" w:rsidRPr="005F321D">
        <w:t xml:space="preserve"> </w:t>
      </w:r>
      <w:r w:rsidRPr="005F321D">
        <w:t xml:space="preserve"> __________________________________________________</w:t>
      </w:r>
      <w:r w:rsidR="00860201" w:rsidRPr="005F321D">
        <w:t>_</w:t>
      </w:r>
      <w:r w:rsidR="006D0C5B" w:rsidRPr="005F321D">
        <w:t>______</w:t>
      </w:r>
      <w:r w:rsidR="00860201" w:rsidRPr="005F321D">
        <w:t>_______</w:t>
      </w:r>
    </w:p>
    <w:p w:rsidR="00A22535" w:rsidRPr="005F321D" w:rsidRDefault="006D0C5B" w:rsidP="00FF353F">
      <w:pPr>
        <w:tabs>
          <w:tab w:val="left" w:pos="360"/>
        </w:tabs>
        <w:autoSpaceDE w:val="0"/>
        <w:autoSpaceDN w:val="0"/>
        <w:adjustRightInd w:val="0"/>
        <w:jc w:val="center"/>
      </w:pPr>
      <w:r w:rsidRPr="005F321D">
        <w:t>(название коллектива)</w:t>
      </w:r>
    </w:p>
    <w:p w:rsidR="00124E6C" w:rsidRPr="005F321D" w:rsidRDefault="00A22535" w:rsidP="00FF353F">
      <w:pPr>
        <w:tabs>
          <w:tab w:val="left" w:pos="360"/>
        </w:tabs>
        <w:autoSpaceDE w:val="0"/>
        <w:autoSpaceDN w:val="0"/>
        <w:adjustRightInd w:val="0"/>
      </w:pPr>
      <w:r w:rsidRPr="005F321D">
        <w:t>составили настоящий договор о библиотечном обслуживан</w:t>
      </w:r>
      <w:r w:rsidR="00124E6C" w:rsidRPr="005F321D">
        <w:t>ии</w:t>
      </w:r>
      <w:r w:rsidR="008D4E0B" w:rsidRPr="005F321D">
        <w:t xml:space="preserve"> по методу коллективного абонемента</w:t>
      </w:r>
      <w:r w:rsidR="00124E6C" w:rsidRPr="005F321D">
        <w:t>.</w:t>
      </w:r>
    </w:p>
    <w:p w:rsidR="00A22535" w:rsidRPr="005F321D" w:rsidRDefault="00A22535" w:rsidP="00FF353F">
      <w:pPr>
        <w:tabs>
          <w:tab w:val="left" w:pos="360"/>
        </w:tabs>
        <w:autoSpaceDE w:val="0"/>
        <w:autoSpaceDN w:val="0"/>
        <w:adjustRightInd w:val="0"/>
      </w:pPr>
      <w:r w:rsidRPr="005F321D">
        <w:t>Коллектив библиотеки берет на себя обязательства:</w:t>
      </w:r>
    </w:p>
    <w:p w:rsidR="008D4E0B" w:rsidRPr="005F321D" w:rsidRDefault="008D4E0B" w:rsidP="00FF353F">
      <w:pPr>
        <w:tabs>
          <w:tab w:val="left" w:pos="360"/>
        </w:tabs>
        <w:autoSpaceDE w:val="0"/>
        <w:autoSpaceDN w:val="0"/>
        <w:adjustRightInd w:val="0"/>
      </w:pPr>
    </w:p>
    <w:p w:rsidR="00A22535" w:rsidRPr="005F321D" w:rsidRDefault="00111EA0" w:rsidP="00FF353F">
      <w:pPr>
        <w:tabs>
          <w:tab w:val="left" w:pos="360"/>
        </w:tabs>
        <w:autoSpaceDE w:val="0"/>
        <w:autoSpaceDN w:val="0"/>
        <w:adjustRightInd w:val="0"/>
        <w:jc w:val="both"/>
      </w:pPr>
      <w:r w:rsidRPr="005F321D">
        <w:t>1. По мере поступления запросов от коллектива подбирать литературу</w:t>
      </w:r>
      <w:r w:rsidR="00860201" w:rsidRPr="005F321D">
        <w:t xml:space="preserve">, используя единый </w:t>
      </w:r>
      <w:r w:rsidR="00A22535" w:rsidRPr="005F321D">
        <w:t>фонд ЦБС.</w:t>
      </w:r>
    </w:p>
    <w:p w:rsidR="00A22535" w:rsidRPr="005F321D" w:rsidRDefault="00A22535" w:rsidP="00FF353F">
      <w:pPr>
        <w:tabs>
          <w:tab w:val="left" w:pos="360"/>
        </w:tabs>
        <w:autoSpaceDE w:val="0"/>
        <w:autoSpaceDN w:val="0"/>
        <w:adjustRightInd w:val="0"/>
        <w:jc w:val="both"/>
      </w:pPr>
      <w:r w:rsidRPr="005F321D">
        <w:t xml:space="preserve">2. Выступать с беседами, библиографическими обзорами, совместно готовить и проводить читательские конференции, тематические, литературные вечера, диспуты, устные журналы и </w:t>
      </w:r>
      <w:r w:rsidR="00111EA0" w:rsidRPr="005F321D">
        <w:t>т.п</w:t>
      </w:r>
      <w:r w:rsidRPr="005F321D">
        <w:t>.</w:t>
      </w:r>
      <w:r w:rsidR="00111EA0" w:rsidRPr="005F321D">
        <w:t xml:space="preserve"> по заранее составленному плану.</w:t>
      </w:r>
    </w:p>
    <w:p w:rsidR="00A22535" w:rsidRPr="005F321D" w:rsidRDefault="00A22535" w:rsidP="00FF353F">
      <w:pPr>
        <w:tabs>
          <w:tab w:val="left" w:pos="360"/>
        </w:tabs>
        <w:autoSpaceDE w:val="0"/>
        <w:autoSpaceDN w:val="0"/>
        <w:adjustRightInd w:val="0"/>
        <w:jc w:val="both"/>
      </w:pPr>
      <w:r w:rsidRPr="005F321D">
        <w:t>3. Через лучшие произведения содействовать патриотическому, т</w:t>
      </w:r>
      <w:r w:rsidR="00860201" w:rsidRPr="005F321D">
        <w:t>рудовому и нравственному воспи</w:t>
      </w:r>
      <w:r w:rsidRPr="005F321D">
        <w:t>танию коллектива.</w:t>
      </w:r>
    </w:p>
    <w:p w:rsidR="00A22535" w:rsidRPr="005F321D" w:rsidRDefault="00A22535" w:rsidP="00FF353F">
      <w:pPr>
        <w:tabs>
          <w:tab w:val="left" w:pos="360"/>
        </w:tabs>
        <w:autoSpaceDE w:val="0"/>
        <w:autoSpaceDN w:val="0"/>
        <w:adjustRightInd w:val="0"/>
        <w:jc w:val="both"/>
      </w:pPr>
      <w:r w:rsidRPr="005F321D">
        <w:t>4. Содействовать членам коллектива в повышении профессиональ</w:t>
      </w:r>
      <w:r w:rsidR="00BD0733" w:rsidRPr="005F321D">
        <w:t>ного мастерства</w:t>
      </w:r>
      <w:r w:rsidRPr="005F321D">
        <w:t>, помогать в учебном процессе.</w:t>
      </w:r>
    </w:p>
    <w:p w:rsidR="00A22535" w:rsidRPr="005F321D" w:rsidRDefault="00A22535" w:rsidP="00FF353F">
      <w:pPr>
        <w:tabs>
          <w:tab w:val="left" w:pos="360"/>
        </w:tabs>
        <w:autoSpaceDE w:val="0"/>
        <w:autoSpaceDN w:val="0"/>
        <w:adjustRightInd w:val="0"/>
        <w:jc w:val="both"/>
      </w:pPr>
      <w:r w:rsidRPr="005F321D">
        <w:t>5. Изучать интересы и потребности членов коллектива, оказывать помощь студентам-заочникам.</w:t>
      </w:r>
    </w:p>
    <w:p w:rsidR="00A22535" w:rsidRPr="005F321D" w:rsidRDefault="00A22535" w:rsidP="00FF353F">
      <w:pPr>
        <w:tabs>
          <w:tab w:val="left" w:pos="360"/>
        </w:tabs>
        <w:autoSpaceDE w:val="0"/>
        <w:autoSpaceDN w:val="0"/>
        <w:adjustRightInd w:val="0"/>
        <w:jc w:val="both"/>
      </w:pPr>
      <w:r w:rsidRPr="005F321D">
        <w:t xml:space="preserve">6. </w:t>
      </w:r>
      <w:r w:rsidR="00860201" w:rsidRPr="005F321D">
        <w:t>Содействовать воспитанию</w:t>
      </w:r>
      <w:r w:rsidRPr="005F321D">
        <w:t xml:space="preserve"> у ч</w:t>
      </w:r>
      <w:r w:rsidR="00860201" w:rsidRPr="005F321D">
        <w:t>ленов коллектива высокой культуры</w:t>
      </w:r>
      <w:r w:rsidRPr="005F321D">
        <w:t xml:space="preserve"> чтения, выработать навыки пользования</w:t>
      </w:r>
      <w:r w:rsidR="00860201" w:rsidRPr="005F321D">
        <w:t xml:space="preserve"> </w:t>
      </w:r>
      <w:r w:rsidRPr="005F321D">
        <w:t>библиотекой и книгой, потребность в систематическом чтении и повышении культурного уровня.</w:t>
      </w:r>
    </w:p>
    <w:p w:rsidR="00860201" w:rsidRPr="005F321D" w:rsidRDefault="00860201" w:rsidP="00FF353F">
      <w:pPr>
        <w:tabs>
          <w:tab w:val="left" w:pos="360"/>
        </w:tabs>
        <w:autoSpaceDE w:val="0"/>
        <w:autoSpaceDN w:val="0"/>
        <w:adjustRightInd w:val="0"/>
        <w:jc w:val="both"/>
      </w:pPr>
    </w:p>
    <w:p w:rsidR="00A22535" w:rsidRPr="005F321D" w:rsidRDefault="00A22535" w:rsidP="00FF353F">
      <w:pPr>
        <w:tabs>
          <w:tab w:val="left" w:pos="360"/>
        </w:tabs>
        <w:autoSpaceDE w:val="0"/>
        <w:autoSpaceDN w:val="0"/>
        <w:adjustRightInd w:val="0"/>
        <w:jc w:val="both"/>
      </w:pPr>
      <w:r w:rsidRPr="005F321D">
        <w:t>Коллектив обязуется:</w:t>
      </w:r>
    </w:p>
    <w:p w:rsidR="008D4E0B" w:rsidRPr="005F321D" w:rsidRDefault="008D4E0B" w:rsidP="00FF353F">
      <w:pPr>
        <w:tabs>
          <w:tab w:val="left" w:pos="360"/>
        </w:tabs>
        <w:autoSpaceDE w:val="0"/>
        <w:autoSpaceDN w:val="0"/>
        <w:adjustRightInd w:val="0"/>
        <w:jc w:val="both"/>
      </w:pPr>
    </w:p>
    <w:p w:rsidR="00A22535" w:rsidRPr="005F321D" w:rsidRDefault="00A22535" w:rsidP="00FF353F">
      <w:pPr>
        <w:tabs>
          <w:tab w:val="left" w:pos="360"/>
        </w:tabs>
        <w:autoSpaceDE w:val="0"/>
        <w:autoSpaceDN w:val="0"/>
        <w:adjustRightInd w:val="0"/>
        <w:jc w:val="both"/>
      </w:pPr>
      <w:r w:rsidRPr="005F321D">
        <w:t>1. Вс</w:t>
      </w:r>
      <w:r w:rsidR="00BD0733" w:rsidRPr="005F321D">
        <w:t>е члены</w:t>
      </w:r>
      <w:r w:rsidR="004C77DF" w:rsidRPr="005F321D">
        <w:t xml:space="preserve"> коллектива</w:t>
      </w:r>
      <w:r w:rsidR="00BD0733" w:rsidRPr="005F321D">
        <w:t xml:space="preserve"> могут</w:t>
      </w:r>
      <w:r w:rsidRPr="005F321D">
        <w:t xml:space="preserve"> стать активными читателями библиотеки.</w:t>
      </w:r>
    </w:p>
    <w:p w:rsidR="00A22535" w:rsidRPr="005F321D" w:rsidRDefault="00A22535" w:rsidP="00FF353F">
      <w:pPr>
        <w:tabs>
          <w:tab w:val="left" w:pos="360"/>
        </w:tabs>
        <w:autoSpaceDE w:val="0"/>
        <w:autoSpaceDN w:val="0"/>
        <w:adjustRightInd w:val="0"/>
        <w:jc w:val="both"/>
      </w:pPr>
      <w:r w:rsidRPr="005F321D">
        <w:t xml:space="preserve">2. С помощью книг повышать общеобразовательный, культурный </w:t>
      </w:r>
      <w:r w:rsidR="00BD0733" w:rsidRPr="005F321D">
        <w:t>и профессиональный уровень.</w:t>
      </w:r>
    </w:p>
    <w:p w:rsidR="00A22535" w:rsidRPr="005F321D" w:rsidRDefault="00A22535" w:rsidP="00FF353F">
      <w:pPr>
        <w:tabs>
          <w:tab w:val="left" w:pos="360"/>
        </w:tabs>
        <w:autoSpaceDE w:val="0"/>
        <w:autoSpaceDN w:val="0"/>
        <w:adjustRightInd w:val="0"/>
        <w:jc w:val="both"/>
      </w:pPr>
      <w:r w:rsidRPr="005F321D">
        <w:t>3. Активно участвовать во всех мероприятиях, проводимых библиотекой.</w:t>
      </w:r>
    </w:p>
    <w:p w:rsidR="00A22535" w:rsidRPr="005F321D" w:rsidRDefault="00A22535" w:rsidP="00FF353F">
      <w:pPr>
        <w:tabs>
          <w:tab w:val="left" w:pos="360"/>
        </w:tabs>
        <w:autoSpaceDE w:val="0"/>
        <w:autoSpaceDN w:val="0"/>
        <w:adjustRightInd w:val="0"/>
        <w:jc w:val="both"/>
      </w:pPr>
      <w:r w:rsidRPr="005F321D">
        <w:t xml:space="preserve">4. Обеспечить сохранность </w:t>
      </w:r>
      <w:r w:rsidR="00BE1243" w:rsidRPr="005F321D">
        <w:t xml:space="preserve">и своевременную сдачу </w:t>
      </w:r>
      <w:r w:rsidRPr="005F321D">
        <w:t>получаемых из библиотеки изд</w:t>
      </w:r>
      <w:r w:rsidR="004C77DF" w:rsidRPr="005F321D">
        <w:t xml:space="preserve">аний. </w:t>
      </w:r>
    </w:p>
    <w:p w:rsidR="00A22535" w:rsidRPr="005F321D" w:rsidRDefault="00A22535" w:rsidP="00FF353F">
      <w:pPr>
        <w:tabs>
          <w:tab w:val="left" w:pos="360"/>
        </w:tabs>
        <w:autoSpaceDE w:val="0"/>
        <w:autoSpaceDN w:val="0"/>
        <w:adjustRightInd w:val="0"/>
        <w:jc w:val="both"/>
      </w:pPr>
      <w:r w:rsidRPr="005F321D">
        <w:t xml:space="preserve">5. Оказывать библиотеке помощь в привлечении </w:t>
      </w:r>
      <w:r w:rsidR="00124E6C" w:rsidRPr="005F321D">
        <w:t>читателей.</w:t>
      </w:r>
    </w:p>
    <w:p w:rsidR="00860201" w:rsidRPr="005F321D" w:rsidRDefault="00860201" w:rsidP="00FF353F">
      <w:pPr>
        <w:tabs>
          <w:tab w:val="left" w:pos="360"/>
        </w:tabs>
        <w:autoSpaceDE w:val="0"/>
        <w:autoSpaceDN w:val="0"/>
        <w:adjustRightInd w:val="0"/>
      </w:pPr>
    </w:p>
    <w:p w:rsidR="006D0C5B" w:rsidRPr="005F321D" w:rsidRDefault="006D0C5B" w:rsidP="00FF353F">
      <w:pPr>
        <w:tabs>
          <w:tab w:val="left" w:pos="360"/>
        </w:tabs>
        <w:autoSpaceDE w:val="0"/>
        <w:autoSpaceDN w:val="0"/>
        <w:adjustRightInd w:val="0"/>
      </w:pPr>
    </w:p>
    <w:p w:rsidR="006D0C5B" w:rsidRPr="005F321D" w:rsidRDefault="006D0C5B" w:rsidP="00FF353F">
      <w:pPr>
        <w:tabs>
          <w:tab w:val="left" w:pos="360"/>
        </w:tabs>
        <w:autoSpaceDE w:val="0"/>
        <w:autoSpaceDN w:val="0"/>
        <w:adjustRightInd w:val="0"/>
      </w:pPr>
    </w:p>
    <w:p w:rsidR="00A22535" w:rsidRPr="005F321D" w:rsidRDefault="00A22535" w:rsidP="00FF353F">
      <w:pPr>
        <w:tabs>
          <w:tab w:val="left" w:pos="360"/>
        </w:tabs>
        <w:autoSpaceDE w:val="0"/>
        <w:autoSpaceDN w:val="0"/>
        <w:adjustRightInd w:val="0"/>
      </w:pPr>
      <w:r w:rsidRPr="005F321D">
        <w:t>Дата</w:t>
      </w:r>
    </w:p>
    <w:p w:rsidR="00860201" w:rsidRPr="005F321D" w:rsidRDefault="00860201" w:rsidP="00FF353F">
      <w:pPr>
        <w:tabs>
          <w:tab w:val="left" w:pos="360"/>
        </w:tabs>
        <w:autoSpaceDE w:val="0"/>
        <w:autoSpaceDN w:val="0"/>
        <w:adjustRightInd w:val="0"/>
      </w:pPr>
    </w:p>
    <w:p w:rsidR="00A22535" w:rsidRPr="005F321D" w:rsidRDefault="00A22535" w:rsidP="00FF353F">
      <w:pPr>
        <w:tabs>
          <w:tab w:val="left" w:pos="360"/>
        </w:tabs>
        <w:autoSpaceDE w:val="0"/>
        <w:autoSpaceDN w:val="0"/>
        <w:adjustRightInd w:val="0"/>
      </w:pPr>
      <w:r w:rsidRPr="005F321D">
        <w:t>Подписи членов коллектива:</w:t>
      </w:r>
    </w:p>
    <w:p w:rsidR="008D650C" w:rsidRPr="005F321D" w:rsidRDefault="008D650C" w:rsidP="00FF353F">
      <w:pPr>
        <w:tabs>
          <w:tab w:val="left" w:pos="360"/>
        </w:tabs>
        <w:autoSpaceDE w:val="0"/>
        <w:autoSpaceDN w:val="0"/>
        <w:adjustRightInd w:val="0"/>
      </w:pPr>
    </w:p>
    <w:p w:rsidR="00A22535" w:rsidRPr="005F321D" w:rsidRDefault="00C86345" w:rsidP="00FF353F">
      <w:pPr>
        <w:tabs>
          <w:tab w:val="left" w:pos="360"/>
        </w:tabs>
        <w:autoSpaceDE w:val="0"/>
        <w:autoSpaceDN w:val="0"/>
        <w:adjustRightInd w:val="0"/>
      </w:pPr>
      <w:r w:rsidRPr="005F321D">
        <w:t>Работники библиотеки</w:t>
      </w:r>
      <w:r w:rsidR="00A22535" w:rsidRPr="005F321D">
        <w:t>:</w:t>
      </w:r>
    </w:p>
    <w:p w:rsidR="008D650C" w:rsidRPr="005F321D" w:rsidRDefault="008D650C" w:rsidP="00FF353F">
      <w:pPr>
        <w:tabs>
          <w:tab w:val="left" w:pos="360"/>
        </w:tabs>
        <w:autoSpaceDE w:val="0"/>
        <w:autoSpaceDN w:val="0"/>
        <w:adjustRightInd w:val="0"/>
      </w:pPr>
    </w:p>
    <w:p w:rsidR="00A22535" w:rsidRPr="005F321D" w:rsidRDefault="00111EA0" w:rsidP="00FF353F">
      <w:pPr>
        <w:tabs>
          <w:tab w:val="left" w:pos="360"/>
        </w:tabs>
        <w:autoSpaceDE w:val="0"/>
        <w:autoSpaceDN w:val="0"/>
        <w:adjustRightInd w:val="0"/>
      </w:pPr>
      <w:r w:rsidRPr="005F321D">
        <w:t>Руководитель</w:t>
      </w:r>
      <w:r w:rsidR="00A22535" w:rsidRPr="005F321D">
        <w:t xml:space="preserve"> коллектива:</w:t>
      </w:r>
    </w:p>
    <w:p w:rsidR="00A22535" w:rsidRPr="005F321D" w:rsidRDefault="00A22535" w:rsidP="00FF353F">
      <w:pPr>
        <w:tabs>
          <w:tab w:val="left" w:pos="360"/>
        </w:tabs>
        <w:jc w:val="both"/>
      </w:pPr>
    </w:p>
    <w:p w:rsidR="00750AFD" w:rsidRPr="005F321D" w:rsidRDefault="00750AFD" w:rsidP="00FF353F">
      <w:pPr>
        <w:tabs>
          <w:tab w:val="left" w:pos="360"/>
        </w:tabs>
        <w:jc w:val="both"/>
      </w:pPr>
    </w:p>
    <w:p w:rsidR="00750AFD" w:rsidRPr="005F321D" w:rsidRDefault="00750AFD" w:rsidP="00FF353F">
      <w:pPr>
        <w:tabs>
          <w:tab w:val="left" w:pos="360"/>
        </w:tabs>
        <w:jc w:val="both"/>
      </w:pPr>
    </w:p>
    <w:p w:rsidR="00750AFD" w:rsidRPr="005F321D" w:rsidRDefault="00750AFD" w:rsidP="00FF353F">
      <w:pPr>
        <w:tabs>
          <w:tab w:val="left" w:pos="360"/>
        </w:tabs>
        <w:jc w:val="both"/>
      </w:pPr>
    </w:p>
    <w:p w:rsidR="00750AFD" w:rsidRPr="005F321D" w:rsidRDefault="00750AFD" w:rsidP="00FF353F">
      <w:pPr>
        <w:tabs>
          <w:tab w:val="left" w:pos="360"/>
        </w:tabs>
        <w:jc w:val="both"/>
      </w:pPr>
    </w:p>
    <w:p w:rsidR="00F0048F" w:rsidRPr="005F321D" w:rsidRDefault="00442DE9" w:rsidP="00FF353F">
      <w:pPr>
        <w:jc w:val="right"/>
        <w:rPr>
          <w:rFonts w:eastAsia="Calibri"/>
          <w:b/>
          <w:lang w:eastAsia="en-US"/>
        </w:rPr>
      </w:pPr>
      <w:r w:rsidRPr="005F321D">
        <w:rPr>
          <w:rFonts w:eastAsia="Calibri"/>
          <w:b/>
          <w:lang w:eastAsia="en-US"/>
        </w:rPr>
        <w:br w:type="page"/>
      </w:r>
      <w:r w:rsidR="00F0048F" w:rsidRPr="005F321D">
        <w:rPr>
          <w:rFonts w:eastAsia="Calibri"/>
          <w:b/>
          <w:lang w:eastAsia="en-US"/>
        </w:rPr>
        <w:lastRenderedPageBreak/>
        <w:t>Приложение 3.</w:t>
      </w:r>
    </w:p>
    <w:p w:rsidR="00F0048F" w:rsidRPr="005F321D" w:rsidRDefault="00F0048F" w:rsidP="00FF353F">
      <w:pPr>
        <w:jc w:val="center"/>
        <w:rPr>
          <w:rFonts w:eastAsia="Calibri"/>
          <w:b/>
          <w:lang w:eastAsia="en-US"/>
        </w:rPr>
      </w:pPr>
      <w:r w:rsidRPr="005F321D">
        <w:rPr>
          <w:rFonts w:eastAsia="Calibri"/>
          <w:b/>
          <w:lang w:eastAsia="en-US"/>
        </w:rPr>
        <w:t>Правила пользования коллективным абонементом</w:t>
      </w:r>
    </w:p>
    <w:p w:rsidR="00F0048F" w:rsidRPr="005F321D" w:rsidRDefault="00F0048F" w:rsidP="00FF353F">
      <w:pPr>
        <w:jc w:val="both"/>
        <w:rPr>
          <w:rFonts w:eastAsia="Calibri"/>
          <w:lang w:eastAsia="en-US"/>
        </w:rPr>
      </w:pPr>
      <w:r w:rsidRPr="005F321D">
        <w:rPr>
          <w:rFonts w:eastAsia="Calibri"/>
          <w:lang w:eastAsia="en-US"/>
        </w:rPr>
        <w:t xml:space="preserve"> </w:t>
      </w:r>
    </w:p>
    <w:p w:rsidR="00F0048F" w:rsidRPr="005F321D" w:rsidRDefault="00F0048F" w:rsidP="00FF353F">
      <w:pPr>
        <w:ind w:firstLine="708"/>
        <w:jc w:val="both"/>
        <w:rPr>
          <w:rFonts w:eastAsia="Calibri"/>
          <w:lang w:eastAsia="en-US"/>
        </w:rPr>
      </w:pPr>
      <w:r w:rsidRPr="005F321D">
        <w:rPr>
          <w:rFonts w:eastAsia="Calibri"/>
          <w:lang w:eastAsia="en-US"/>
        </w:rPr>
        <w:t>Коллективный абонемент создается в целях доведения книги до учебных, рабочих мест, привлечения наибольшего числа работающих к чтению, более эффективной работы с книгой через коллектив, повышения использования книжного фонда, совершенствования библиотечного, справочно-библиографического обслуживания и библиографического информирования работающих и учащихся.</w:t>
      </w:r>
    </w:p>
    <w:p w:rsidR="00F0048F" w:rsidRPr="005F321D" w:rsidRDefault="00F0048F" w:rsidP="00FF353F">
      <w:pPr>
        <w:ind w:firstLine="708"/>
        <w:jc w:val="both"/>
        <w:rPr>
          <w:rFonts w:eastAsia="Calibri"/>
          <w:lang w:eastAsia="en-US"/>
        </w:rPr>
      </w:pPr>
      <w:r w:rsidRPr="005F321D">
        <w:rPr>
          <w:rFonts w:eastAsia="Calibri"/>
          <w:lang w:eastAsia="en-US"/>
        </w:rPr>
        <w:t>1. Коллективный абонемент может быть открыт в классе средней школы или группе среднего учебного заведения, в коллективе организации, предприятия, учреждения.</w:t>
      </w:r>
    </w:p>
    <w:p w:rsidR="00F0048F" w:rsidRPr="005F321D" w:rsidRDefault="00F0048F" w:rsidP="00FF353F">
      <w:pPr>
        <w:ind w:firstLine="708"/>
        <w:jc w:val="both"/>
        <w:rPr>
          <w:rFonts w:eastAsia="Calibri"/>
          <w:lang w:eastAsia="en-US"/>
        </w:rPr>
      </w:pPr>
      <w:r w:rsidRPr="005F321D">
        <w:rPr>
          <w:rFonts w:eastAsia="Calibri"/>
          <w:lang w:eastAsia="en-US"/>
        </w:rPr>
        <w:t>2. Читателем коллективного абонемента может стать каждый член вышеназванных коллективов, заключивший с библиотекой договор о библиотечном обслуживании.</w:t>
      </w:r>
    </w:p>
    <w:p w:rsidR="00F0048F" w:rsidRPr="005F321D" w:rsidRDefault="00F0048F" w:rsidP="00FF353F">
      <w:pPr>
        <w:ind w:firstLine="708"/>
        <w:jc w:val="both"/>
        <w:rPr>
          <w:rFonts w:eastAsia="Calibri"/>
          <w:lang w:eastAsia="en-US"/>
        </w:rPr>
      </w:pPr>
      <w:r w:rsidRPr="005F321D">
        <w:rPr>
          <w:rFonts w:eastAsia="Calibri"/>
          <w:lang w:eastAsia="en-US"/>
        </w:rPr>
        <w:t>3. Обслуживание литературой осуществляется на основе коллективной заявки, представленной библиотеке.</w:t>
      </w:r>
    </w:p>
    <w:p w:rsidR="00F0048F" w:rsidRPr="005F321D" w:rsidRDefault="00F0048F" w:rsidP="00FF353F">
      <w:pPr>
        <w:ind w:firstLine="708"/>
        <w:jc w:val="both"/>
        <w:rPr>
          <w:rFonts w:eastAsia="Calibri"/>
          <w:lang w:eastAsia="en-US"/>
        </w:rPr>
      </w:pPr>
      <w:r w:rsidRPr="005F321D">
        <w:rPr>
          <w:rFonts w:eastAsia="Calibri"/>
          <w:lang w:eastAsia="en-US"/>
        </w:rPr>
        <w:t>4. Для удовлетворения запросов читателей используется весь фонд ЦБС. Не выдаются особо редкие и ценные издания, единственные экземпляры справочных изданий. Книгами, взятыми читателями коллективного абонемента, могут пользоваться члены их семей, друзья, соседи при условии правильного учета выдачи и соблюдения срока пользования книгами.</w:t>
      </w:r>
    </w:p>
    <w:p w:rsidR="00F0048F" w:rsidRPr="005F321D" w:rsidRDefault="00F0048F" w:rsidP="00FF353F">
      <w:pPr>
        <w:ind w:firstLine="708"/>
        <w:jc w:val="both"/>
        <w:rPr>
          <w:rFonts w:eastAsia="Calibri"/>
          <w:lang w:eastAsia="en-US"/>
        </w:rPr>
      </w:pPr>
      <w:r w:rsidRPr="005F321D">
        <w:rPr>
          <w:rFonts w:eastAsia="Calibri"/>
          <w:lang w:eastAsia="en-US"/>
        </w:rPr>
        <w:t>5. Для осуществления контактов с библиотекой коллектив должен выделить библиотекаря-общественника. Он собирает заявки, получает литературу в библиотеке, раздает полученные книги, следит за ходом внутри-коллективного книгообмена.</w:t>
      </w:r>
    </w:p>
    <w:p w:rsidR="00F0048F" w:rsidRPr="005F321D" w:rsidRDefault="00F0048F" w:rsidP="00FF353F">
      <w:pPr>
        <w:ind w:firstLine="708"/>
        <w:jc w:val="both"/>
        <w:rPr>
          <w:rFonts w:eastAsia="Calibri"/>
          <w:lang w:eastAsia="en-US"/>
        </w:rPr>
      </w:pPr>
      <w:r w:rsidRPr="005F321D">
        <w:rPr>
          <w:rFonts w:eastAsia="Calibri"/>
          <w:lang w:eastAsia="en-US"/>
        </w:rPr>
        <w:t>6. Срок пользования книгами определяется библиотекой, исходя из местных условий, но не более чем 2 месяца.</w:t>
      </w:r>
    </w:p>
    <w:p w:rsidR="00F0048F" w:rsidRPr="005F321D" w:rsidRDefault="00F0048F" w:rsidP="00FF353F">
      <w:pPr>
        <w:ind w:firstLine="708"/>
        <w:jc w:val="both"/>
        <w:rPr>
          <w:rFonts w:eastAsia="Calibri"/>
          <w:lang w:eastAsia="en-US"/>
        </w:rPr>
      </w:pPr>
      <w:r w:rsidRPr="005F321D">
        <w:rPr>
          <w:rFonts w:eastAsia="Calibri"/>
          <w:lang w:eastAsia="en-US"/>
        </w:rPr>
        <w:t xml:space="preserve">7. </w:t>
      </w:r>
      <w:proofErr w:type="spellStart"/>
      <w:r w:rsidRPr="005F321D">
        <w:rPr>
          <w:rFonts w:eastAsia="Calibri"/>
          <w:lang w:eastAsia="en-US"/>
        </w:rPr>
        <w:t>Внутриколлективный</w:t>
      </w:r>
      <w:proofErr w:type="spellEnd"/>
      <w:r w:rsidRPr="005F321D">
        <w:rPr>
          <w:rFonts w:eastAsia="Calibri"/>
          <w:lang w:eastAsia="en-US"/>
        </w:rPr>
        <w:t xml:space="preserve"> книгообмен осуществляется самими членами коллектива в соответствии с их интересами и в порядке очередности. Сроки чтения регламентируются в читательском коллективе, но не более 10 дней на 1 книгу.</w:t>
      </w:r>
    </w:p>
    <w:p w:rsidR="00F0048F" w:rsidRPr="005F321D" w:rsidRDefault="00F0048F" w:rsidP="00FF353F">
      <w:pPr>
        <w:ind w:firstLine="708"/>
        <w:jc w:val="both"/>
        <w:rPr>
          <w:rFonts w:eastAsia="Calibri"/>
          <w:lang w:eastAsia="en-US"/>
        </w:rPr>
      </w:pPr>
      <w:r w:rsidRPr="005F321D">
        <w:rPr>
          <w:rFonts w:eastAsia="Calibri"/>
          <w:lang w:eastAsia="en-US"/>
        </w:rPr>
        <w:t>8. Коллектив обязан вести учет чтения на специальных «Листках…», вложенных в каждую книгу или журнал.</w:t>
      </w:r>
    </w:p>
    <w:p w:rsidR="00F0048F" w:rsidRPr="005F321D" w:rsidRDefault="00F0048F" w:rsidP="00FF353F">
      <w:pPr>
        <w:ind w:firstLine="708"/>
        <w:jc w:val="both"/>
        <w:rPr>
          <w:rFonts w:eastAsia="Calibri"/>
          <w:lang w:eastAsia="en-US"/>
        </w:rPr>
      </w:pPr>
      <w:r w:rsidRPr="005F321D">
        <w:rPr>
          <w:rFonts w:eastAsia="Calibri"/>
          <w:lang w:eastAsia="en-US"/>
        </w:rPr>
        <w:t>9. Коллектив обязан обеспечить сохранность книг, не допуская их порчи. Ответственность перед библиотекой за сохранность книг несет не персональное лицо, а коллектив.</w:t>
      </w:r>
    </w:p>
    <w:p w:rsidR="00F0048F" w:rsidRPr="005F321D" w:rsidRDefault="00F0048F" w:rsidP="00FF353F">
      <w:pPr>
        <w:ind w:firstLine="708"/>
        <w:jc w:val="both"/>
        <w:rPr>
          <w:rFonts w:eastAsia="Calibri"/>
          <w:lang w:eastAsia="en-US"/>
        </w:rPr>
      </w:pPr>
      <w:r w:rsidRPr="005F321D">
        <w:rPr>
          <w:rFonts w:eastAsia="Calibri"/>
          <w:lang w:eastAsia="en-US"/>
        </w:rPr>
        <w:t xml:space="preserve">В случае утери книги коллектив обязан возвратить </w:t>
      </w:r>
      <w:proofErr w:type="gramStart"/>
      <w:r w:rsidRPr="005F321D">
        <w:rPr>
          <w:rFonts w:eastAsia="Calibri"/>
          <w:lang w:eastAsia="en-US"/>
        </w:rPr>
        <w:t>такую</w:t>
      </w:r>
      <w:proofErr w:type="gramEnd"/>
      <w:r w:rsidRPr="005F321D">
        <w:rPr>
          <w:rFonts w:eastAsia="Calibri"/>
          <w:lang w:eastAsia="en-US"/>
        </w:rPr>
        <w:t xml:space="preserve"> же или заменить другой, признанной библиотекой равноценной по содержанию и стоимости.</w:t>
      </w:r>
    </w:p>
    <w:p w:rsidR="00F0048F" w:rsidRPr="005F321D" w:rsidRDefault="00F0048F" w:rsidP="00FF353F">
      <w:pPr>
        <w:ind w:firstLine="708"/>
        <w:jc w:val="both"/>
        <w:rPr>
          <w:rFonts w:eastAsia="Calibri"/>
          <w:lang w:eastAsia="en-US"/>
        </w:rPr>
      </w:pPr>
      <w:r w:rsidRPr="005F321D">
        <w:rPr>
          <w:rFonts w:eastAsia="Calibri"/>
          <w:lang w:eastAsia="en-US"/>
        </w:rPr>
        <w:t>Читатель обязан:</w:t>
      </w:r>
    </w:p>
    <w:p w:rsidR="00F0048F" w:rsidRPr="005F321D" w:rsidRDefault="00F0048F" w:rsidP="00FF353F">
      <w:pPr>
        <w:numPr>
          <w:ilvl w:val="0"/>
          <w:numId w:val="23"/>
        </w:numPr>
        <w:contextualSpacing/>
        <w:jc w:val="both"/>
        <w:rPr>
          <w:rFonts w:eastAsia="Calibri"/>
          <w:lang w:eastAsia="en-US"/>
        </w:rPr>
      </w:pPr>
      <w:r w:rsidRPr="005F321D">
        <w:rPr>
          <w:rFonts w:eastAsia="Calibri"/>
          <w:lang w:eastAsia="en-US"/>
        </w:rPr>
        <w:t>бережно обращаться с книгами, при получении изданий удостовериться в их целостности, о дефектах сообщить библиотекарю-общественнику;</w:t>
      </w:r>
    </w:p>
    <w:p w:rsidR="00F0048F" w:rsidRPr="005F321D" w:rsidRDefault="00F0048F" w:rsidP="00FF353F">
      <w:pPr>
        <w:numPr>
          <w:ilvl w:val="0"/>
          <w:numId w:val="23"/>
        </w:numPr>
        <w:contextualSpacing/>
        <w:jc w:val="both"/>
        <w:rPr>
          <w:rFonts w:eastAsia="Calibri"/>
          <w:lang w:eastAsia="en-US"/>
        </w:rPr>
      </w:pPr>
      <w:r w:rsidRPr="005F321D">
        <w:rPr>
          <w:rFonts w:eastAsia="Calibri"/>
          <w:lang w:eastAsia="en-US"/>
        </w:rPr>
        <w:t>возвращать книги не позднее установленного срока. Срок может быть продлен, если на книгу нет спроса других читателей.</w:t>
      </w:r>
    </w:p>
    <w:p w:rsidR="00F0048F" w:rsidRPr="005F321D" w:rsidRDefault="00F0048F" w:rsidP="00FF353F">
      <w:pPr>
        <w:ind w:firstLine="708"/>
        <w:jc w:val="both"/>
        <w:rPr>
          <w:rFonts w:eastAsia="Calibri"/>
          <w:lang w:eastAsia="en-US"/>
        </w:rPr>
      </w:pPr>
      <w:r w:rsidRPr="005F321D">
        <w:rPr>
          <w:rFonts w:eastAsia="Calibri"/>
          <w:lang w:eastAsia="en-US"/>
        </w:rPr>
        <w:t>10. Если в течение года будет утеряно 3 книги, коллектив лишается права пользования коллективным абонементом.</w:t>
      </w:r>
    </w:p>
    <w:p w:rsidR="00F0048F" w:rsidRPr="005F321D" w:rsidRDefault="00F0048F" w:rsidP="00FF353F">
      <w:pPr>
        <w:tabs>
          <w:tab w:val="left" w:pos="360"/>
        </w:tabs>
        <w:jc w:val="both"/>
        <w:rPr>
          <w:b/>
        </w:rPr>
      </w:pPr>
    </w:p>
    <w:p w:rsidR="00F0048F" w:rsidRPr="005F321D" w:rsidRDefault="00F0048F" w:rsidP="00FF353F">
      <w:pPr>
        <w:tabs>
          <w:tab w:val="left" w:pos="360"/>
        </w:tabs>
      </w:pPr>
    </w:p>
    <w:sectPr w:rsidR="00F0048F" w:rsidRPr="005F321D" w:rsidSect="00442DE9">
      <w:footerReference w:type="default" r:id="rId13"/>
      <w:pgSz w:w="11906" w:h="16838"/>
      <w:pgMar w:top="1134" w:right="567" w:bottom="1134" w:left="1701" w:header="283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26B" w:rsidRDefault="00C1726B" w:rsidP="00442DE9">
      <w:r>
        <w:separator/>
      </w:r>
    </w:p>
  </w:endnote>
  <w:endnote w:type="continuationSeparator" w:id="0">
    <w:p w:rsidR="00C1726B" w:rsidRDefault="00C1726B" w:rsidP="0044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DE9" w:rsidRDefault="00442DE9" w:rsidP="00442DE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68274D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26B" w:rsidRDefault="00C1726B" w:rsidP="00442DE9">
      <w:r>
        <w:separator/>
      </w:r>
    </w:p>
  </w:footnote>
  <w:footnote w:type="continuationSeparator" w:id="0">
    <w:p w:rsidR="00C1726B" w:rsidRDefault="00C1726B" w:rsidP="00442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A90"/>
    <w:multiLevelType w:val="multilevel"/>
    <w:tmpl w:val="556C81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1922" w:hanging="50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DD0742"/>
    <w:multiLevelType w:val="hybridMultilevel"/>
    <w:tmpl w:val="38102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F51FC"/>
    <w:multiLevelType w:val="hybridMultilevel"/>
    <w:tmpl w:val="E88244AC"/>
    <w:lvl w:ilvl="0" w:tplc="543E2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2606B"/>
    <w:multiLevelType w:val="hybridMultilevel"/>
    <w:tmpl w:val="8996C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31032"/>
    <w:multiLevelType w:val="hybridMultilevel"/>
    <w:tmpl w:val="3AE49F0A"/>
    <w:lvl w:ilvl="0" w:tplc="C09CCBD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20675893"/>
    <w:multiLevelType w:val="hybridMultilevel"/>
    <w:tmpl w:val="7A1CE144"/>
    <w:lvl w:ilvl="0" w:tplc="543E2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7964C8"/>
    <w:multiLevelType w:val="hybridMultilevel"/>
    <w:tmpl w:val="1E9A6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AB566F"/>
    <w:multiLevelType w:val="hybridMultilevel"/>
    <w:tmpl w:val="9F262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30E42"/>
    <w:multiLevelType w:val="hybridMultilevel"/>
    <w:tmpl w:val="6106C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880CA4"/>
    <w:multiLevelType w:val="multilevel"/>
    <w:tmpl w:val="E0D85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0">
    <w:nsid w:val="388201EA"/>
    <w:multiLevelType w:val="hybridMultilevel"/>
    <w:tmpl w:val="4CDABD96"/>
    <w:lvl w:ilvl="0" w:tplc="543E2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20041"/>
    <w:multiLevelType w:val="hybridMultilevel"/>
    <w:tmpl w:val="FB26825A"/>
    <w:lvl w:ilvl="0" w:tplc="543E2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151AB3"/>
    <w:multiLevelType w:val="hybridMultilevel"/>
    <w:tmpl w:val="E8CC752A"/>
    <w:lvl w:ilvl="0" w:tplc="543E2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6B35B0"/>
    <w:multiLevelType w:val="multilevel"/>
    <w:tmpl w:val="E0D85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4">
    <w:nsid w:val="47193C09"/>
    <w:multiLevelType w:val="singleLevel"/>
    <w:tmpl w:val="1D9EA4EE"/>
    <w:lvl w:ilvl="0">
      <w:start w:val="1"/>
      <w:numFmt w:val="bullet"/>
      <w:lvlText w:val="√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494467FD"/>
    <w:multiLevelType w:val="hybridMultilevel"/>
    <w:tmpl w:val="1AA8E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D6280B"/>
    <w:multiLevelType w:val="multilevel"/>
    <w:tmpl w:val="377C0C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auto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B5540C3"/>
    <w:multiLevelType w:val="multilevel"/>
    <w:tmpl w:val="00A2C1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502E3F22"/>
    <w:multiLevelType w:val="hybridMultilevel"/>
    <w:tmpl w:val="578291C4"/>
    <w:lvl w:ilvl="0" w:tplc="543E2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CE1358"/>
    <w:multiLevelType w:val="multilevel"/>
    <w:tmpl w:val="E1C868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63335DBB"/>
    <w:multiLevelType w:val="multilevel"/>
    <w:tmpl w:val="377C0C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auto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4AA268B"/>
    <w:multiLevelType w:val="hybridMultilevel"/>
    <w:tmpl w:val="AC1A0172"/>
    <w:lvl w:ilvl="0" w:tplc="543E2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603B4E"/>
    <w:multiLevelType w:val="hybridMultilevel"/>
    <w:tmpl w:val="79844C2A"/>
    <w:lvl w:ilvl="0" w:tplc="543E2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354B01"/>
    <w:multiLevelType w:val="hybridMultilevel"/>
    <w:tmpl w:val="2E340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D37FE6"/>
    <w:multiLevelType w:val="hybridMultilevel"/>
    <w:tmpl w:val="43A0D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6C4FB7"/>
    <w:multiLevelType w:val="hybridMultilevel"/>
    <w:tmpl w:val="D2E8CD58"/>
    <w:lvl w:ilvl="0" w:tplc="543E2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B350AA"/>
    <w:multiLevelType w:val="hybridMultilevel"/>
    <w:tmpl w:val="3926D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6"/>
  </w:num>
  <w:num w:numId="4">
    <w:abstractNumId w:val="22"/>
  </w:num>
  <w:num w:numId="5">
    <w:abstractNumId w:val="5"/>
  </w:num>
  <w:num w:numId="6">
    <w:abstractNumId w:val="13"/>
  </w:num>
  <w:num w:numId="7">
    <w:abstractNumId w:val="14"/>
  </w:num>
  <w:num w:numId="8">
    <w:abstractNumId w:val="18"/>
  </w:num>
  <w:num w:numId="9">
    <w:abstractNumId w:val="2"/>
  </w:num>
  <w:num w:numId="10">
    <w:abstractNumId w:val="25"/>
  </w:num>
  <w:num w:numId="11">
    <w:abstractNumId w:val="21"/>
  </w:num>
  <w:num w:numId="12">
    <w:abstractNumId w:val="10"/>
  </w:num>
  <w:num w:numId="13">
    <w:abstractNumId w:val="11"/>
  </w:num>
  <w:num w:numId="14">
    <w:abstractNumId w:val="12"/>
  </w:num>
  <w:num w:numId="15">
    <w:abstractNumId w:val="1"/>
  </w:num>
  <w:num w:numId="16">
    <w:abstractNumId w:val="3"/>
  </w:num>
  <w:num w:numId="17">
    <w:abstractNumId w:val="8"/>
  </w:num>
  <w:num w:numId="18">
    <w:abstractNumId w:val="6"/>
  </w:num>
  <w:num w:numId="19">
    <w:abstractNumId w:val="23"/>
  </w:num>
  <w:num w:numId="20">
    <w:abstractNumId w:val="15"/>
  </w:num>
  <w:num w:numId="21">
    <w:abstractNumId w:val="20"/>
  </w:num>
  <w:num w:numId="22">
    <w:abstractNumId w:val="16"/>
  </w:num>
  <w:num w:numId="23">
    <w:abstractNumId w:val="7"/>
  </w:num>
  <w:num w:numId="24">
    <w:abstractNumId w:val="19"/>
  </w:num>
  <w:num w:numId="25">
    <w:abstractNumId w:val="17"/>
  </w:num>
  <w:num w:numId="26">
    <w:abstractNumId w:val="9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BB"/>
    <w:rsid w:val="0001035D"/>
    <w:rsid w:val="00015D9C"/>
    <w:rsid w:val="00024FE5"/>
    <w:rsid w:val="00052A57"/>
    <w:rsid w:val="00052D85"/>
    <w:rsid w:val="0008676B"/>
    <w:rsid w:val="00092D34"/>
    <w:rsid w:val="00093841"/>
    <w:rsid w:val="000C210C"/>
    <w:rsid w:val="000E3382"/>
    <w:rsid w:val="000F0E8E"/>
    <w:rsid w:val="00100491"/>
    <w:rsid w:val="00110DB8"/>
    <w:rsid w:val="00111EA0"/>
    <w:rsid w:val="00124E6C"/>
    <w:rsid w:val="001433B2"/>
    <w:rsid w:val="00163E6E"/>
    <w:rsid w:val="001729BC"/>
    <w:rsid w:val="001A09C3"/>
    <w:rsid w:val="001B1FF8"/>
    <w:rsid w:val="001C78D0"/>
    <w:rsid w:val="001D6612"/>
    <w:rsid w:val="001E1E0E"/>
    <w:rsid w:val="001F2FEB"/>
    <w:rsid w:val="001F36E9"/>
    <w:rsid w:val="00201547"/>
    <w:rsid w:val="00201BC8"/>
    <w:rsid w:val="00253318"/>
    <w:rsid w:val="00257C80"/>
    <w:rsid w:val="00277F70"/>
    <w:rsid w:val="00290024"/>
    <w:rsid w:val="00290C79"/>
    <w:rsid w:val="00293586"/>
    <w:rsid w:val="00294C9A"/>
    <w:rsid w:val="002A5CC2"/>
    <w:rsid w:val="002B289A"/>
    <w:rsid w:val="002E2FBB"/>
    <w:rsid w:val="00345FA9"/>
    <w:rsid w:val="00380685"/>
    <w:rsid w:val="0038477B"/>
    <w:rsid w:val="0039251F"/>
    <w:rsid w:val="003E120C"/>
    <w:rsid w:val="003F1B40"/>
    <w:rsid w:val="00417A46"/>
    <w:rsid w:val="00424943"/>
    <w:rsid w:val="00430DAD"/>
    <w:rsid w:val="00435D35"/>
    <w:rsid w:val="00442DE9"/>
    <w:rsid w:val="00452967"/>
    <w:rsid w:val="0045511F"/>
    <w:rsid w:val="00472EFD"/>
    <w:rsid w:val="00476ADB"/>
    <w:rsid w:val="00490E09"/>
    <w:rsid w:val="004936BA"/>
    <w:rsid w:val="004A611D"/>
    <w:rsid w:val="004A6798"/>
    <w:rsid w:val="004A7D88"/>
    <w:rsid w:val="004C638B"/>
    <w:rsid w:val="004C77DF"/>
    <w:rsid w:val="004D5471"/>
    <w:rsid w:val="00511C7C"/>
    <w:rsid w:val="005227C3"/>
    <w:rsid w:val="00523EFA"/>
    <w:rsid w:val="005443C7"/>
    <w:rsid w:val="00560654"/>
    <w:rsid w:val="005623D2"/>
    <w:rsid w:val="005957AC"/>
    <w:rsid w:val="005E6855"/>
    <w:rsid w:val="005F321D"/>
    <w:rsid w:val="005F596C"/>
    <w:rsid w:val="00604202"/>
    <w:rsid w:val="00626E4B"/>
    <w:rsid w:val="00631D28"/>
    <w:rsid w:val="0064011B"/>
    <w:rsid w:val="006463F1"/>
    <w:rsid w:val="0068274D"/>
    <w:rsid w:val="00684DE6"/>
    <w:rsid w:val="006A4826"/>
    <w:rsid w:val="006B7499"/>
    <w:rsid w:val="006D0C5B"/>
    <w:rsid w:val="006E3543"/>
    <w:rsid w:val="006F06B3"/>
    <w:rsid w:val="006F5DB2"/>
    <w:rsid w:val="007132F5"/>
    <w:rsid w:val="00715FA0"/>
    <w:rsid w:val="007215FB"/>
    <w:rsid w:val="00725094"/>
    <w:rsid w:val="007402CE"/>
    <w:rsid w:val="00750AFD"/>
    <w:rsid w:val="007964C5"/>
    <w:rsid w:val="007C054A"/>
    <w:rsid w:val="0082201F"/>
    <w:rsid w:val="00836322"/>
    <w:rsid w:val="00846104"/>
    <w:rsid w:val="00860201"/>
    <w:rsid w:val="008755B2"/>
    <w:rsid w:val="008C2A5C"/>
    <w:rsid w:val="008D439E"/>
    <w:rsid w:val="008D4E0B"/>
    <w:rsid w:val="008D650C"/>
    <w:rsid w:val="008E5919"/>
    <w:rsid w:val="008E65E7"/>
    <w:rsid w:val="00921B71"/>
    <w:rsid w:val="009251C5"/>
    <w:rsid w:val="00940D1F"/>
    <w:rsid w:val="009604A0"/>
    <w:rsid w:val="009B3E9C"/>
    <w:rsid w:val="009C136F"/>
    <w:rsid w:val="009D1ED7"/>
    <w:rsid w:val="009D46FD"/>
    <w:rsid w:val="009E2D9D"/>
    <w:rsid w:val="00A1775C"/>
    <w:rsid w:val="00A22535"/>
    <w:rsid w:val="00A24096"/>
    <w:rsid w:val="00A53614"/>
    <w:rsid w:val="00A73894"/>
    <w:rsid w:val="00AB6F06"/>
    <w:rsid w:val="00AC741E"/>
    <w:rsid w:val="00AE5E8B"/>
    <w:rsid w:val="00AE7F7A"/>
    <w:rsid w:val="00B10885"/>
    <w:rsid w:val="00B13370"/>
    <w:rsid w:val="00B26B6C"/>
    <w:rsid w:val="00B27FBA"/>
    <w:rsid w:val="00B60757"/>
    <w:rsid w:val="00BA16D2"/>
    <w:rsid w:val="00BB178C"/>
    <w:rsid w:val="00BC5F44"/>
    <w:rsid w:val="00BD0733"/>
    <w:rsid w:val="00BE1243"/>
    <w:rsid w:val="00C12ECE"/>
    <w:rsid w:val="00C1726B"/>
    <w:rsid w:val="00C21650"/>
    <w:rsid w:val="00C706ED"/>
    <w:rsid w:val="00C83279"/>
    <w:rsid w:val="00C86345"/>
    <w:rsid w:val="00CB1713"/>
    <w:rsid w:val="00CB4593"/>
    <w:rsid w:val="00CC7D9F"/>
    <w:rsid w:val="00CD68EC"/>
    <w:rsid w:val="00CF250E"/>
    <w:rsid w:val="00CF5560"/>
    <w:rsid w:val="00D11769"/>
    <w:rsid w:val="00D40015"/>
    <w:rsid w:val="00D766ED"/>
    <w:rsid w:val="00D8190F"/>
    <w:rsid w:val="00DB0763"/>
    <w:rsid w:val="00E23929"/>
    <w:rsid w:val="00E2720F"/>
    <w:rsid w:val="00E2750E"/>
    <w:rsid w:val="00E3398A"/>
    <w:rsid w:val="00E4111D"/>
    <w:rsid w:val="00E51211"/>
    <w:rsid w:val="00E60ABB"/>
    <w:rsid w:val="00E64109"/>
    <w:rsid w:val="00EA6393"/>
    <w:rsid w:val="00EB40D6"/>
    <w:rsid w:val="00EC6A9F"/>
    <w:rsid w:val="00EE0250"/>
    <w:rsid w:val="00F0048F"/>
    <w:rsid w:val="00F03027"/>
    <w:rsid w:val="00F1148E"/>
    <w:rsid w:val="00F13B15"/>
    <w:rsid w:val="00F15836"/>
    <w:rsid w:val="00F3141D"/>
    <w:rsid w:val="00F351A6"/>
    <w:rsid w:val="00FA2205"/>
    <w:rsid w:val="00FB7468"/>
    <w:rsid w:val="00FE7153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FBB"/>
    <w:pPr>
      <w:spacing w:before="100" w:beforeAutospacing="1" w:after="100" w:afterAutospacing="1"/>
    </w:pPr>
  </w:style>
  <w:style w:type="paragraph" w:styleId="a4">
    <w:name w:val="Body Text"/>
    <w:basedOn w:val="a"/>
    <w:rsid w:val="00417A46"/>
    <w:pPr>
      <w:jc w:val="both"/>
    </w:pPr>
    <w:rPr>
      <w:sz w:val="22"/>
      <w:szCs w:val="20"/>
    </w:rPr>
  </w:style>
  <w:style w:type="paragraph" w:styleId="a5">
    <w:name w:val="List Paragraph"/>
    <w:basedOn w:val="a"/>
    <w:uiPriority w:val="34"/>
    <w:qFormat/>
    <w:rsid w:val="004A67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646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472EFD"/>
    <w:rPr>
      <w:color w:val="0000FF"/>
      <w:u w:val="single"/>
    </w:rPr>
  </w:style>
  <w:style w:type="paragraph" w:styleId="a8">
    <w:name w:val="header"/>
    <w:basedOn w:val="a"/>
    <w:link w:val="a9"/>
    <w:rsid w:val="00442D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42DE9"/>
    <w:rPr>
      <w:sz w:val="24"/>
      <w:szCs w:val="24"/>
    </w:rPr>
  </w:style>
  <w:style w:type="paragraph" w:styleId="aa">
    <w:name w:val="footer"/>
    <w:basedOn w:val="a"/>
    <w:link w:val="ab"/>
    <w:uiPriority w:val="99"/>
    <w:rsid w:val="00442D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2DE9"/>
    <w:rPr>
      <w:sz w:val="24"/>
      <w:szCs w:val="24"/>
    </w:rPr>
  </w:style>
  <w:style w:type="paragraph" w:styleId="ac">
    <w:name w:val="Balloon Text"/>
    <w:basedOn w:val="a"/>
    <w:link w:val="ad"/>
    <w:rsid w:val="002935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9358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345F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FBB"/>
    <w:pPr>
      <w:spacing w:before="100" w:beforeAutospacing="1" w:after="100" w:afterAutospacing="1"/>
    </w:pPr>
  </w:style>
  <w:style w:type="paragraph" w:styleId="a4">
    <w:name w:val="Body Text"/>
    <w:basedOn w:val="a"/>
    <w:rsid w:val="00417A46"/>
    <w:pPr>
      <w:jc w:val="both"/>
    </w:pPr>
    <w:rPr>
      <w:sz w:val="22"/>
      <w:szCs w:val="20"/>
    </w:rPr>
  </w:style>
  <w:style w:type="paragraph" w:styleId="a5">
    <w:name w:val="List Paragraph"/>
    <w:basedOn w:val="a"/>
    <w:uiPriority w:val="34"/>
    <w:qFormat/>
    <w:rsid w:val="004A67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646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472EFD"/>
    <w:rPr>
      <w:color w:val="0000FF"/>
      <w:u w:val="single"/>
    </w:rPr>
  </w:style>
  <w:style w:type="paragraph" w:styleId="a8">
    <w:name w:val="header"/>
    <w:basedOn w:val="a"/>
    <w:link w:val="a9"/>
    <w:rsid w:val="00442D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42DE9"/>
    <w:rPr>
      <w:sz w:val="24"/>
      <w:szCs w:val="24"/>
    </w:rPr>
  </w:style>
  <w:style w:type="paragraph" w:styleId="aa">
    <w:name w:val="footer"/>
    <w:basedOn w:val="a"/>
    <w:link w:val="ab"/>
    <w:uiPriority w:val="99"/>
    <w:rsid w:val="00442D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2DE9"/>
    <w:rPr>
      <w:sz w:val="24"/>
      <w:szCs w:val="24"/>
    </w:rPr>
  </w:style>
  <w:style w:type="paragraph" w:styleId="ac">
    <w:name w:val="Balloon Text"/>
    <w:basedOn w:val="a"/>
    <w:link w:val="ad"/>
    <w:rsid w:val="002935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9358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345F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em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mo.garan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ibrary.ru/1/kb/books/regional_policy/perm2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brary.ru/1/kb/books/regional_policy/perm2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05493-D967-4882-A9D7-E4EAB462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3462</Words>
  <Characters>19738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ВНЕСТАЦИОНАРНОМ БИБЛИОТЕЧНОМ ОБСЛУЖИВАНИИ НАСЕЛЕНИЯ</vt:lpstr>
    </vt:vector>
  </TitlesOfParts>
  <Company>Home</Company>
  <LinksUpToDate>false</LinksUpToDate>
  <CharactersWithSpaces>23154</CharactersWithSpaces>
  <SharedDoc>false</SharedDoc>
  <HLinks>
    <vt:vector size="24" baseType="variant">
      <vt:variant>
        <vt:i4>72614941</vt:i4>
      </vt:variant>
      <vt:variant>
        <vt:i4>9</vt:i4>
      </vt:variant>
      <vt:variant>
        <vt:i4>0</vt:i4>
      </vt:variant>
      <vt:variant>
        <vt:i4>5</vt:i4>
      </vt:variant>
      <vt:variant>
        <vt:lpwstr>http://demo.garant.ru/</vt:lpwstr>
      </vt:variant>
      <vt:variant>
        <vt:lpwstr>/document/12148567/paragraph/24880/doclist/0/selflink/0/highlight/Федеральным законом Российской Федерации No 152 О персональных данных/</vt:lpwstr>
      </vt:variant>
      <vt:variant>
        <vt:i4>8258621</vt:i4>
      </vt:variant>
      <vt:variant>
        <vt:i4>6</vt:i4>
      </vt:variant>
      <vt:variant>
        <vt:i4>0</vt:i4>
      </vt:variant>
      <vt:variant>
        <vt:i4>5</vt:i4>
      </vt:variant>
      <vt:variant>
        <vt:lpwstr>http://demo.garant.ru/</vt:lpwstr>
      </vt:variant>
      <vt:variant>
        <vt:lpwstr>/document/103585/paragraph/12952/doclist/0/selflink/0/highlight/Федеральным Законом О библиотечном деле/</vt:lpwstr>
      </vt:variant>
      <vt:variant>
        <vt:i4>8060955</vt:i4>
      </vt:variant>
      <vt:variant>
        <vt:i4>3</vt:i4>
      </vt:variant>
      <vt:variant>
        <vt:i4>0</vt:i4>
      </vt:variant>
      <vt:variant>
        <vt:i4>5</vt:i4>
      </vt:variant>
      <vt:variant>
        <vt:lpwstr>http://www.library.ru/1/kb/books/regional_policy/perm2.php</vt:lpwstr>
      </vt:variant>
      <vt:variant>
        <vt:lpwstr>7#7</vt:lpwstr>
      </vt:variant>
      <vt:variant>
        <vt:i4>8060954</vt:i4>
      </vt:variant>
      <vt:variant>
        <vt:i4>0</vt:i4>
      </vt:variant>
      <vt:variant>
        <vt:i4>0</vt:i4>
      </vt:variant>
      <vt:variant>
        <vt:i4>5</vt:i4>
      </vt:variant>
      <vt:variant>
        <vt:lpwstr>http://www.library.ru/1/kb/books/regional_policy/perm2.php</vt:lpwstr>
      </vt:variant>
      <vt:variant>
        <vt:lpwstr>6#6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ВНЕСТАЦИОНАРНОМ БИБЛИОТЕЧНОМ ОБСЛУЖИВАНИИ НАСЕЛЕНИЯ</dc:title>
  <dc:subject/>
  <dc:creator>Andrey</dc:creator>
  <cp:keywords/>
  <cp:lastModifiedBy>ZamBiblRab</cp:lastModifiedBy>
  <cp:revision>35</cp:revision>
  <cp:lastPrinted>2019-05-20T10:13:00Z</cp:lastPrinted>
  <dcterms:created xsi:type="dcterms:W3CDTF">2019-07-18T10:57:00Z</dcterms:created>
  <dcterms:modified xsi:type="dcterms:W3CDTF">2019-07-22T05:58:00Z</dcterms:modified>
</cp:coreProperties>
</file>